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74" w:rsidRDefault="001553E9" w:rsidP="00EA4CA3">
      <w:pPr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120650</wp:posOffset>
            </wp:positionV>
            <wp:extent cx="1203325" cy="1233170"/>
            <wp:effectExtent l="19050" t="0" r="0" b="0"/>
            <wp:wrapNone/>
            <wp:docPr id="3" name="obrázek 1" descr="2149287_643712_Prah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9287_643712_Praha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C7E">
        <w:rPr>
          <w:b/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81915</wp:posOffset>
            </wp:positionV>
            <wp:extent cx="972820" cy="1276350"/>
            <wp:effectExtent l="19050" t="0" r="0" b="0"/>
            <wp:wrapNone/>
            <wp:docPr id="2" name="Obrázek 1" descr="Logo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d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E74" w:rsidRPr="005D4506" w:rsidRDefault="00400C7E" w:rsidP="00EA4CA3">
      <w:pPr>
        <w:rPr>
          <w:b/>
          <w:color w:val="0070C0"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9641ED">
        <w:rPr>
          <w:b/>
        </w:rPr>
        <w:t xml:space="preserve"> </w:t>
      </w:r>
      <w:r w:rsidR="009641ED" w:rsidRPr="005D4506">
        <w:rPr>
          <w:b/>
          <w:color w:val="0070C0"/>
          <w:sz w:val="28"/>
          <w:szCs w:val="28"/>
        </w:rPr>
        <w:t xml:space="preserve">ČESKÁ ASOCIACE SPORT PRO </w:t>
      </w:r>
      <w:proofErr w:type="gramStart"/>
      <w:r w:rsidR="009641ED" w:rsidRPr="005D4506">
        <w:rPr>
          <w:b/>
          <w:color w:val="0070C0"/>
          <w:sz w:val="28"/>
          <w:szCs w:val="28"/>
        </w:rPr>
        <w:t>VŠECHNY, z.s.</w:t>
      </w:r>
      <w:proofErr w:type="gramEnd"/>
    </w:p>
    <w:p w:rsidR="009641ED" w:rsidRPr="005D4506" w:rsidRDefault="009641ED" w:rsidP="00EA4CA3">
      <w:pPr>
        <w:rPr>
          <w:b/>
          <w:color w:val="0070C0"/>
          <w:sz w:val="28"/>
          <w:szCs w:val="28"/>
        </w:rPr>
      </w:pPr>
      <w:r w:rsidRPr="005D4506">
        <w:rPr>
          <w:b/>
          <w:color w:val="0070C0"/>
        </w:rPr>
        <w:tab/>
      </w:r>
      <w:r w:rsidRPr="005D4506">
        <w:rPr>
          <w:b/>
          <w:color w:val="0070C0"/>
        </w:rPr>
        <w:tab/>
      </w:r>
      <w:r w:rsidRPr="005D4506">
        <w:rPr>
          <w:b/>
          <w:color w:val="0070C0"/>
        </w:rPr>
        <w:tab/>
      </w:r>
      <w:r w:rsidRPr="005D4506">
        <w:rPr>
          <w:b/>
          <w:color w:val="0070C0"/>
        </w:rPr>
        <w:tab/>
        <w:t xml:space="preserve">  </w:t>
      </w:r>
      <w:proofErr w:type="spellStart"/>
      <w:r w:rsidRPr="005D4506">
        <w:rPr>
          <w:b/>
          <w:color w:val="0070C0"/>
          <w:sz w:val="28"/>
          <w:szCs w:val="28"/>
        </w:rPr>
        <w:t>Ohradské</w:t>
      </w:r>
      <w:proofErr w:type="spellEnd"/>
      <w:r w:rsidRPr="005D4506">
        <w:rPr>
          <w:b/>
          <w:color w:val="0070C0"/>
          <w:sz w:val="28"/>
          <w:szCs w:val="28"/>
        </w:rPr>
        <w:t xml:space="preserve"> náměstí 1628/7</w:t>
      </w:r>
    </w:p>
    <w:p w:rsidR="009641ED" w:rsidRPr="005D4506" w:rsidRDefault="009641ED" w:rsidP="009641ED">
      <w:pPr>
        <w:ind w:left="2124" w:firstLine="708"/>
        <w:rPr>
          <w:b/>
          <w:color w:val="0070C0"/>
          <w:sz w:val="28"/>
          <w:szCs w:val="28"/>
        </w:rPr>
      </w:pPr>
      <w:r w:rsidRPr="005D4506">
        <w:rPr>
          <w:b/>
          <w:color w:val="0070C0"/>
          <w:sz w:val="24"/>
          <w:szCs w:val="24"/>
        </w:rPr>
        <w:t xml:space="preserve"> </w:t>
      </w:r>
      <w:r w:rsidRPr="005D4506">
        <w:rPr>
          <w:b/>
          <w:color w:val="0070C0"/>
          <w:sz w:val="28"/>
          <w:szCs w:val="28"/>
        </w:rPr>
        <w:t>155 00 Praha 5 - Stodůlky</w:t>
      </w:r>
    </w:p>
    <w:p w:rsidR="009641ED" w:rsidRPr="00400C7E" w:rsidRDefault="009641ED" w:rsidP="009641ED">
      <w:pPr>
        <w:spacing w:after="0"/>
        <w:rPr>
          <w:b/>
          <w:sz w:val="16"/>
          <w:szCs w:val="16"/>
        </w:rPr>
      </w:pPr>
    </w:p>
    <w:p w:rsidR="00EA4CA3" w:rsidRPr="00400C7E" w:rsidRDefault="006C3EBC" w:rsidP="009641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Zveme </w:t>
      </w:r>
      <w:proofErr w:type="gramStart"/>
      <w:r>
        <w:rPr>
          <w:b/>
          <w:sz w:val="24"/>
          <w:szCs w:val="24"/>
        </w:rPr>
        <w:t xml:space="preserve">vás </w:t>
      </w:r>
      <w:r w:rsidR="009641ED" w:rsidRPr="00400C7E">
        <w:rPr>
          <w:b/>
          <w:sz w:val="24"/>
          <w:szCs w:val="24"/>
        </w:rPr>
        <w:t xml:space="preserve"> </w:t>
      </w:r>
      <w:r w:rsidR="009641ED" w:rsidRPr="00400C7E">
        <w:rPr>
          <w:sz w:val="24"/>
          <w:szCs w:val="24"/>
        </w:rPr>
        <w:t>na</w:t>
      </w:r>
      <w:proofErr w:type="gramEnd"/>
      <w:r w:rsidR="009641ED" w:rsidRPr="00400C7E">
        <w:rPr>
          <w:sz w:val="24"/>
          <w:szCs w:val="24"/>
        </w:rPr>
        <w:t xml:space="preserve"> c</w:t>
      </w:r>
      <w:r w:rsidR="00EA4CA3" w:rsidRPr="00400C7E">
        <w:rPr>
          <w:sz w:val="24"/>
          <w:szCs w:val="24"/>
        </w:rPr>
        <w:t xml:space="preserve">yklus přednášek k projektu </w:t>
      </w:r>
      <w:r w:rsidR="00EA4CA3" w:rsidRPr="005D4506">
        <w:rPr>
          <w:b/>
          <w:color w:val="0070C0"/>
          <w:sz w:val="24"/>
          <w:szCs w:val="24"/>
        </w:rPr>
        <w:t>Aktivní v každém věku</w:t>
      </w:r>
      <w:r w:rsidR="00EA4CA3" w:rsidRPr="00400C7E">
        <w:rPr>
          <w:sz w:val="24"/>
          <w:szCs w:val="24"/>
        </w:rPr>
        <w:t>, realizovaný Českou asociací Sport pro všechny, z.s.  za finanční</w:t>
      </w:r>
      <w:r w:rsidR="009641ED" w:rsidRPr="00400C7E">
        <w:rPr>
          <w:sz w:val="24"/>
          <w:szCs w:val="24"/>
        </w:rPr>
        <w:t xml:space="preserve"> podpory Magistrátu města Prahy, určený </w:t>
      </w:r>
      <w:r w:rsidR="00E17E81">
        <w:rPr>
          <w:b/>
          <w:sz w:val="24"/>
          <w:szCs w:val="24"/>
        </w:rPr>
        <w:t xml:space="preserve">seniorům nad </w:t>
      </w:r>
      <w:r w:rsidR="009641ED" w:rsidRPr="00400C7E">
        <w:rPr>
          <w:b/>
          <w:sz w:val="24"/>
          <w:szCs w:val="24"/>
        </w:rPr>
        <w:t xml:space="preserve"> 60 let</w:t>
      </w:r>
      <w:r w:rsidR="009641ED" w:rsidRPr="00400C7E">
        <w:rPr>
          <w:sz w:val="24"/>
          <w:szCs w:val="24"/>
        </w:rPr>
        <w:t>.</w:t>
      </w:r>
    </w:p>
    <w:p w:rsidR="00400C7E" w:rsidRPr="00400C7E" w:rsidRDefault="00EA4CA3" w:rsidP="009641ED">
      <w:pPr>
        <w:spacing w:after="0"/>
        <w:jc w:val="both"/>
        <w:rPr>
          <w:sz w:val="24"/>
          <w:szCs w:val="24"/>
        </w:rPr>
      </w:pPr>
      <w:r w:rsidRPr="00400C7E">
        <w:rPr>
          <w:sz w:val="24"/>
          <w:szCs w:val="24"/>
        </w:rPr>
        <w:t xml:space="preserve">Přednášky se uskuteční vždy ve </w:t>
      </w:r>
      <w:r w:rsidRPr="00400C7E">
        <w:rPr>
          <w:b/>
          <w:sz w:val="24"/>
          <w:szCs w:val="24"/>
        </w:rPr>
        <w:t>středu</w:t>
      </w:r>
      <w:r w:rsidRPr="00400C7E">
        <w:rPr>
          <w:sz w:val="24"/>
          <w:szCs w:val="24"/>
        </w:rPr>
        <w:t xml:space="preserve"> v níže uvedených termínech v průběhu dubna až listopadu 2017 </w:t>
      </w:r>
      <w:r w:rsidRPr="00400C7E">
        <w:rPr>
          <w:b/>
          <w:sz w:val="24"/>
          <w:szCs w:val="24"/>
        </w:rPr>
        <w:t>od 11: 00 do 15:00</w:t>
      </w:r>
      <w:r w:rsidRPr="00400C7E">
        <w:rPr>
          <w:sz w:val="24"/>
          <w:szCs w:val="24"/>
        </w:rPr>
        <w:t xml:space="preserve"> – 3 hodiny teorie a 1 hodina praxe. </w:t>
      </w:r>
    </w:p>
    <w:p w:rsidR="00EA4CA3" w:rsidRPr="00400C7E" w:rsidRDefault="00EA4CA3" w:rsidP="009641ED">
      <w:pPr>
        <w:spacing w:after="0"/>
        <w:jc w:val="both"/>
        <w:rPr>
          <w:sz w:val="24"/>
          <w:szCs w:val="24"/>
        </w:rPr>
      </w:pPr>
      <w:r w:rsidRPr="00400C7E">
        <w:rPr>
          <w:b/>
          <w:sz w:val="24"/>
          <w:szCs w:val="24"/>
        </w:rPr>
        <w:t>Místo konání</w:t>
      </w:r>
      <w:r w:rsidR="00400C7E">
        <w:rPr>
          <w:b/>
          <w:sz w:val="24"/>
          <w:szCs w:val="24"/>
        </w:rPr>
        <w:t>:</w:t>
      </w:r>
      <w:r w:rsidR="00400C7E">
        <w:rPr>
          <w:b/>
          <w:sz w:val="24"/>
          <w:szCs w:val="24"/>
        </w:rPr>
        <w:tab/>
      </w:r>
      <w:r w:rsidRPr="00400C7E">
        <w:rPr>
          <w:sz w:val="24"/>
          <w:szCs w:val="24"/>
        </w:rPr>
        <w:t xml:space="preserve">budova ČASPV, </w:t>
      </w:r>
      <w:proofErr w:type="spellStart"/>
      <w:r w:rsidRPr="00400C7E">
        <w:rPr>
          <w:sz w:val="24"/>
          <w:szCs w:val="24"/>
        </w:rPr>
        <w:t>Ohradské</w:t>
      </w:r>
      <w:proofErr w:type="spellEnd"/>
      <w:r w:rsidRPr="00400C7E">
        <w:rPr>
          <w:sz w:val="24"/>
          <w:szCs w:val="24"/>
        </w:rPr>
        <w:t xml:space="preserve"> náměstí 1627/8, Praha 5 – Stodůlky.</w:t>
      </w:r>
    </w:p>
    <w:p w:rsidR="00EA4CA3" w:rsidRDefault="00EA4CA3" w:rsidP="00EA4CA3">
      <w:pPr>
        <w:ind w:left="1410" w:hanging="1410"/>
        <w:rPr>
          <w:sz w:val="24"/>
          <w:szCs w:val="24"/>
        </w:rPr>
      </w:pPr>
      <w:r w:rsidRPr="00400C7E">
        <w:rPr>
          <w:b/>
          <w:sz w:val="24"/>
          <w:szCs w:val="24"/>
        </w:rPr>
        <w:t>Přihlášky:</w:t>
      </w:r>
      <w:r w:rsidRPr="00400C7E">
        <w:rPr>
          <w:sz w:val="24"/>
          <w:szCs w:val="24"/>
        </w:rPr>
        <w:tab/>
        <w:t xml:space="preserve">PaedDr. Dobromila Růžičková, mail: </w:t>
      </w:r>
      <w:hyperlink r:id="rId6" w:history="1">
        <w:r w:rsidR="00B16E4E" w:rsidRPr="00400C7E">
          <w:rPr>
            <w:rStyle w:val="Hypertextovodkaz"/>
            <w:color w:val="auto"/>
            <w:sz w:val="24"/>
            <w:szCs w:val="24"/>
          </w:rPr>
          <w:t>dobromila.v@seznam.cz</w:t>
        </w:r>
      </w:hyperlink>
      <w:r w:rsidRPr="00400C7E">
        <w:rPr>
          <w:sz w:val="24"/>
          <w:szCs w:val="24"/>
        </w:rPr>
        <w:t xml:space="preserve">, tel. 732 988 646 </w:t>
      </w:r>
      <w:proofErr w:type="gramStart"/>
      <w:r w:rsidRPr="00400C7E">
        <w:rPr>
          <w:b/>
          <w:sz w:val="24"/>
          <w:szCs w:val="24"/>
        </w:rPr>
        <w:t>nejpozději  týden</w:t>
      </w:r>
      <w:proofErr w:type="gramEnd"/>
      <w:r w:rsidRPr="00400C7E">
        <w:rPr>
          <w:b/>
          <w:sz w:val="24"/>
          <w:szCs w:val="24"/>
        </w:rPr>
        <w:t xml:space="preserve"> před vybraným seminářem</w:t>
      </w:r>
      <w:r w:rsidRPr="00400C7E">
        <w:rPr>
          <w:sz w:val="24"/>
          <w:szCs w:val="24"/>
        </w:rPr>
        <w:t>.</w:t>
      </w:r>
    </w:p>
    <w:tbl>
      <w:tblPr>
        <w:tblStyle w:val="Mkatabulky"/>
        <w:tblW w:w="9464" w:type="dxa"/>
        <w:tblLook w:val="04A0"/>
      </w:tblPr>
      <w:tblGrid>
        <w:gridCol w:w="1526"/>
        <w:gridCol w:w="5245"/>
        <w:gridCol w:w="2693"/>
      </w:tblGrid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b/>
              </w:rPr>
            </w:pPr>
            <w:r w:rsidRPr="005D4506">
              <w:rPr>
                <w:b/>
              </w:rPr>
              <w:t>Datum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rPr>
                <w:b/>
              </w:rPr>
            </w:pPr>
            <w:r w:rsidRPr="005D4506">
              <w:rPr>
                <w:b/>
              </w:rPr>
              <w:t>Téma přednášky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b/>
              </w:rPr>
            </w:pPr>
            <w:r w:rsidRPr="005D4506">
              <w:rPr>
                <w:b/>
              </w:rPr>
              <w:t>Lektor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26. dubna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Charakteristika stárnutí, teorie stáří a stárnutí, periodizace, změny ve stáří</w:t>
            </w:r>
          </w:p>
          <w:p w:rsidR="00EA4CA3" w:rsidRPr="005D4506" w:rsidRDefault="00EA4CA3" w:rsidP="00862D28">
            <w:pPr>
              <w:rPr>
                <w:color w:val="0070C0"/>
              </w:rPr>
            </w:pP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PhDr. Marie Skopová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10. května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Zdravotně orientovaná zdatnost, praktická diagnostika hybného sytému, metody rozvoje motoricko-funkčních předpokladů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Mgr. Miroslav Zítko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24. května</w:t>
            </w:r>
          </w:p>
        </w:tc>
        <w:tc>
          <w:tcPr>
            <w:tcW w:w="5245" w:type="dxa"/>
          </w:tcPr>
          <w:p w:rsidR="00EA4CA3" w:rsidRPr="005D4506" w:rsidRDefault="00D5344E" w:rsidP="00A04E74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Zdravé nohy – proč je důležité pro celkové </w:t>
            </w:r>
            <w:proofErr w:type="gramStart"/>
            <w:r w:rsidRPr="005D4506">
              <w:rPr>
                <w:color w:val="0070C0"/>
              </w:rPr>
              <w:t>zdraví  mít</w:t>
            </w:r>
            <w:proofErr w:type="gramEnd"/>
            <w:r w:rsidRPr="005D4506">
              <w:rPr>
                <w:color w:val="0070C0"/>
              </w:rPr>
              <w:t xml:space="preserve"> v dobré formě nohy</w:t>
            </w:r>
            <w:r w:rsidR="00A04E74" w:rsidRPr="005D4506">
              <w:rPr>
                <w:color w:val="0070C0"/>
              </w:rPr>
              <w:t xml:space="preserve"> včetně chodidel</w:t>
            </w:r>
            <w:r w:rsidRPr="005D4506">
              <w:rPr>
                <w:color w:val="0070C0"/>
              </w:rPr>
              <w:t>?</w:t>
            </w:r>
          </w:p>
        </w:tc>
        <w:tc>
          <w:tcPr>
            <w:tcW w:w="2693" w:type="dxa"/>
          </w:tcPr>
          <w:p w:rsidR="00EA4CA3" w:rsidRPr="005D4506" w:rsidRDefault="006C3EBC" w:rsidP="00862D28">
            <w:pPr>
              <w:rPr>
                <w:color w:val="0070C0"/>
              </w:rPr>
            </w:pPr>
            <w:r>
              <w:rPr>
                <w:color w:val="0070C0"/>
              </w:rPr>
              <w:t xml:space="preserve">PaedDr. Vladana </w:t>
            </w:r>
            <w:proofErr w:type="spellStart"/>
            <w:r w:rsidR="00EA4CA3" w:rsidRPr="005D4506">
              <w:rPr>
                <w:color w:val="0070C0"/>
              </w:rPr>
              <w:t>Botlíková</w:t>
            </w:r>
            <w:proofErr w:type="spellEnd"/>
            <w:r w:rsidR="00EA4CA3" w:rsidRPr="005D4506">
              <w:rPr>
                <w:color w:val="0070C0"/>
              </w:rPr>
              <w:t>, CSc.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7. června</w:t>
            </w:r>
          </w:p>
        </w:tc>
        <w:tc>
          <w:tcPr>
            <w:tcW w:w="5245" w:type="dxa"/>
          </w:tcPr>
          <w:p w:rsidR="00EA4CA3" w:rsidRPr="005D4506" w:rsidRDefault="00B16E4E" w:rsidP="00400C7E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Problémy s páteří a klouby dolních končetin z hlediska fyzioterapeuta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Věra </w:t>
            </w:r>
            <w:proofErr w:type="spellStart"/>
            <w:r w:rsidRPr="005D4506">
              <w:rPr>
                <w:color w:val="0070C0"/>
              </w:rPr>
              <w:t>Pivonková</w:t>
            </w:r>
            <w:proofErr w:type="spellEnd"/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20. září</w:t>
            </w:r>
          </w:p>
        </w:tc>
        <w:tc>
          <w:tcPr>
            <w:tcW w:w="5245" w:type="dxa"/>
          </w:tcPr>
          <w:p w:rsidR="00EA4CA3" w:rsidRPr="005D4506" w:rsidRDefault="00EA4CA3" w:rsidP="00400C7E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Tvorba pohybových programů pro osoby se zdravotním postižením.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MUDr. </w:t>
            </w:r>
            <w:proofErr w:type="gramStart"/>
            <w:r w:rsidRPr="005D4506">
              <w:rPr>
                <w:color w:val="0070C0"/>
              </w:rPr>
              <w:t>Vlasta  Syslová</w:t>
            </w:r>
            <w:proofErr w:type="gramEnd"/>
          </w:p>
          <w:p w:rsidR="00EA4CA3" w:rsidRPr="005D4506" w:rsidRDefault="00EA4CA3" w:rsidP="00862D28">
            <w:pPr>
              <w:rPr>
                <w:color w:val="0070C0"/>
              </w:rPr>
            </w:pP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4. října</w:t>
            </w:r>
          </w:p>
        </w:tc>
        <w:tc>
          <w:tcPr>
            <w:tcW w:w="5245" w:type="dxa"/>
          </w:tcPr>
          <w:p w:rsidR="00EA4CA3" w:rsidRPr="00184F03" w:rsidRDefault="00184F03" w:rsidP="00862D28">
            <w:pPr>
              <w:shd w:val="clear" w:color="auto" w:fill="FFFFFF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cs-CZ"/>
              </w:rPr>
            </w:pPr>
            <w:r w:rsidRPr="00184F03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cs-CZ"/>
              </w:rPr>
              <w:t xml:space="preserve">PŘESUNUTO NA 22. 11. 2017 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18. října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Pohybové činnosti ovlivňující koordinační schopnosti, manipulační dovednosti a hudebně-pohybový soulad. Program gymnastického cvičení s hudbou "</w:t>
            </w:r>
            <w:proofErr w:type="spellStart"/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gym</w:t>
            </w:r>
            <w:proofErr w:type="spellEnd"/>
            <w:r w:rsidR="006C3EBC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-</w:t>
            </w:r>
            <w:r w:rsidR="006C3EBC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net</w:t>
            </w:r>
            <w:proofErr w:type="spellEnd"/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".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Doc. PhDr. Viléma Novotná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8. listopadu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Bezpečná mobilita ve stáří, pády a jak jim předcházet (praktický nácvik rovnováhy a stability), senior chodec, řidič - specifika jeho chování v dopravních situacích – preventivní opatření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RNDr. Věra Filipová </w:t>
            </w:r>
          </w:p>
          <w:p w:rsidR="00EA4CA3" w:rsidRPr="005D4506" w:rsidRDefault="00EA4CA3" w:rsidP="00862D28">
            <w:pPr>
              <w:rPr>
                <w:i/>
                <w:color w:val="0070C0"/>
              </w:rPr>
            </w:pPr>
          </w:p>
        </w:tc>
      </w:tr>
      <w:tr w:rsidR="00184F03" w:rsidRPr="00A04E74" w:rsidTr="00400C7E">
        <w:tc>
          <w:tcPr>
            <w:tcW w:w="1526" w:type="dxa"/>
            <w:shd w:val="clear" w:color="auto" w:fill="auto"/>
          </w:tcPr>
          <w:p w:rsidR="00184F03" w:rsidRPr="005D4506" w:rsidRDefault="00184F0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22. listopadu</w:t>
            </w:r>
          </w:p>
        </w:tc>
        <w:tc>
          <w:tcPr>
            <w:tcW w:w="5245" w:type="dxa"/>
            <w:shd w:val="clear" w:color="auto" w:fill="auto"/>
          </w:tcPr>
          <w:p w:rsidR="00184F03" w:rsidRPr="005D4506" w:rsidRDefault="00184F03" w:rsidP="00CF6AA1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Bolesti ramen a krční páteře, dechová cvičení, pánevní dno, relaxace</w:t>
            </w:r>
          </w:p>
        </w:tc>
        <w:tc>
          <w:tcPr>
            <w:tcW w:w="2693" w:type="dxa"/>
            <w:shd w:val="clear" w:color="auto" w:fill="auto"/>
          </w:tcPr>
          <w:p w:rsidR="00184F03" w:rsidRPr="005D4506" w:rsidRDefault="00184F03" w:rsidP="00CF6AA1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Věra </w:t>
            </w:r>
            <w:proofErr w:type="spellStart"/>
            <w:r w:rsidRPr="005D4506">
              <w:rPr>
                <w:color w:val="0070C0"/>
              </w:rPr>
              <w:t>Pivonková</w:t>
            </w:r>
            <w:proofErr w:type="spellEnd"/>
          </w:p>
        </w:tc>
      </w:tr>
    </w:tbl>
    <w:p w:rsidR="00EA4CA3" w:rsidRDefault="00400C7E" w:rsidP="00400C7E">
      <w:pPr>
        <w:ind w:left="5664" w:firstLine="708"/>
      </w:pPr>
      <w:r>
        <w:t xml:space="preserve">       Změna programu vyhrazena</w:t>
      </w:r>
    </w:p>
    <w:p w:rsidR="00A26785" w:rsidRDefault="00A26785" w:rsidP="00A26785">
      <w:pPr>
        <w:rPr>
          <w:b/>
          <w:u w:val="single"/>
        </w:rPr>
      </w:pPr>
      <w:r>
        <w:rPr>
          <w:b/>
          <w:u w:val="single"/>
        </w:rPr>
        <w:t>Občerstvení zajištěno. Účastníci obdrží praktický dárek (</w:t>
      </w:r>
      <w:proofErr w:type="spellStart"/>
      <w:r>
        <w:rPr>
          <w:b/>
          <w:u w:val="single"/>
        </w:rPr>
        <w:t>overball</w:t>
      </w:r>
      <w:proofErr w:type="spellEnd"/>
      <w:r>
        <w:rPr>
          <w:b/>
          <w:u w:val="single"/>
        </w:rPr>
        <w:t>). VŠE ZDARMA</w:t>
      </w:r>
    </w:p>
    <w:p w:rsidR="00EA4CA3" w:rsidRPr="005D4506" w:rsidRDefault="00EA4CA3" w:rsidP="00EA4CA3">
      <w:pPr>
        <w:rPr>
          <w:b/>
          <w:color w:val="0070C0"/>
          <w:u w:val="single"/>
        </w:rPr>
      </w:pPr>
      <w:r w:rsidRPr="005D4506">
        <w:rPr>
          <w:b/>
          <w:color w:val="0070C0"/>
          <w:u w:val="single"/>
        </w:rPr>
        <w:t>Spojení do budovy ČASPV:</w:t>
      </w:r>
    </w:p>
    <w:p w:rsidR="00A04E74" w:rsidRPr="00CF70B4" w:rsidRDefault="00A04E74" w:rsidP="00400C7E">
      <w:pPr>
        <w:spacing w:after="0"/>
      </w:pPr>
      <w:r>
        <w:rPr>
          <w:b/>
          <w:bCs/>
        </w:rPr>
        <w:t xml:space="preserve">Z centra - </w:t>
      </w:r>
      <w:r w:rsidRPr="00CF70B4">
        <w:rPr>
          <w:b/>
          <w:bCs/>
        </w:rPr>
        <w:t>Metro B</w:t>
      </w:r>
      <w:r w:rsidRPr="00CF70B4">
        <w:t xml:space="preserve"> (žlutá trasa) stanice </w:t>
      </w:r>
      <w:r w:rsidRPr="00CF70B4">
        <w:rPr>
          <w:b/>
          <w:bCs/>
        </w:rPr>
        <w:t xml:space="preserve">NOVÉ BUTOVICE </w:t>
      </w:r>
      <w:r w:rsidRPr="00CF70B4">
        <w:t>(</w:t>
      </w:r>
      <w:r>
        <w:t xml:space="preserve">při směru na </w:t>
      </w:r>
      <w:proofErr w:type="spellStart"/>
      <w:r>
        <w:t>Zličín</w:t>
      </w:r>
      <w:proofErr w:type="spellEnd"/>
      <w:r>
        <w:t xml:space="preserve"> </w:t>
      </w:r>
      <w:r w:rsidRPr="00CF70B4">
        <w:t xml:space="preserve">východ u posledního vagónu), </w:t>
      </w:r>
      <w:r>
        <w:t xml:space="preserve">dále </w:t>
      </w:r>
      <w:r w:rsidRPr="00CF70B4">
        <w:t xml:space="preserve">autobus č. </w:t>
      </w:r>
      <w:r>
        <w:rPr>
          <w:b/>
          <w:bCs/>
        </w:rPr>
        <w:t xml:space="preserve">184 </w:t>
      </w:r>
      <w:r w:rsidRPr="00CF70B4">
        <w:t xml:space="preserve">směr </w:t>
      </w:r>
      <w:r>
        <w:t>Velká Ohrada</w:t>
      </w:r>
      <w:r w:rsidRPr="00CF70B4">
        <w:t xml:space="preserve"> </w:t>
      </w:r>
      <w:r>
        <w:rPr>
          <w:b/>
          <w:bCs/>
        </w:rPr>
        <w:t>nebo 142</w:t>
      </w:r>
      <w:r w:rsidRPr="00CF70B4">
        <w:rPr>
          <w:b/>
          <w:bCs/>
        </w:rPr>
        <w:t xml:space="preserve"> </w:t>
      </w:r>
      <w:r w:rsidRPr="00CF70B4">
        <w:t xml:space="preserve">- vystoupit na stanici </w:t>
      </w:r>
      <w:proofErr w:type="spellStart"/>
      <w:r w:rsidRPr="00CF70B4">
        <w:rPr>
          <w:b/>
        </w:rPr>
        <w:t>Oh</w:t>
      </w:r>
      <w:r w:rsidRPr="00CF70B4">
        <w:rPr>
          <w:b/>
          <w:bCs/>
        </w:rPr>
        <w:t>radské</w:t>
      </w:r>
      <w:proofErr w:type="spellEnd"/>
      <w:r w:rsidRPr="00CF70B4">
        <w:rPr>
          <w:b/>
          <w:bCs/>
        </w:rPr>
        <w:t xml:space="preserve"> náměstí</w:t>
      </w:r>
      <w:r w:rsidRPr="00CF70B4">
        <w:t xml:space="preserve"> (</w:t>
      </w:r>
      <w:r w:rsidRPr="009928EE">
        <w:t>před vámi je žlutá budova ČASPV</w:t>
      </w:r>
      <w:r>
        <w:t>)</w:t>
      </w:r>
    </w:p>
    <w:p w:rsidR="00A04E74" w:rsidRPr="00FB6B18" w:rsidRDefault="00A04E74" w:rsidP="00400C7E">
      <w:pPr>
        <w:spacing w:after="0"/>
        <w:jc w:val="both"/>
      </w:pPr>
      <w:r>
        <w:rPr>
          <w:b/>
          <w:bCs/>
        </w:rPr>
        <w:t xml:space="preserve">Ze </w:t>
      </w:r>
      <w:proofErr w:type="spellStart"/>
      <w:r>
        <w:rPr>
          <w:b/>
          <w:bCs/>
        </w:rPr>
        <w:t>Zličína</w:t>
      </w:r>
      <w:proofErr w:type="spellEnd"/>
      <w:r>
        <w:rPr>
          <w:b/>
          <w:bCs/>
        </w:rPr>
        <w:t xml:space="preserve"> - </w:t>
      </w:r>
      <w:r w:rsidRPr="00CF70B4">
        <w:rPr>
          <w:b/>
          <w:bCs/>
        </w:rPr>
        <w:t>Metro B</w:t>
      </w:r>
      <w:r w:rsidRPr="00CF70B4">
        <w:t xml:space="preserve"> (žlutá trasa) stanice </w:t>
      </w:r>
      <w:r w:rsidRPr="00CF70B4">
        <w:rPr>
          <w:b/>
          <w:bCs/>
        </w:rPr>
        <w:t>LUKA</w:t>
      </w:r>
      <w:r>
        <w:t xml:space="preserve">, </w:t>
      </w:r>
      <w:r w:rsidRPr="00CF70B4">
        <w:t>po schodech nahoru, nahoře doprava a pak po</w:t>
      </w:r>
      <w:r>
        <w:t xml:space="preserve"> schodech dolů, přejít silnici na stanici autobusu</w:t>
      </w:r>
      <w:r>
        <w:rPr>
          <w:b/>
          <w:bCs/>
        </w:rPr>
        <w:t xml:space="preserve"> 142</w:t>
      </w:r>
      <w:r w:rsidRPr="00CF70B4">
        <w:rPr>
          <w:b/>
          <w:bCs/>
        </w:rPr>
        <w:t xml:space="preserve"> </w:t>
      </w:r>
      <w:r>
        <w:rPr>
          <w:b/>
          <w:bCs/>
        </w:rPr>
        <w:t xml:space="preserve">směr Nové </w:t>
      </w:r>
      <w:proofErr w:type="spellStart"/>
      <w:r>
        <w:rPr>
          <w:b/>
          <w:bCs/>
        </w:rPr>
        <w:t>Butovice</w:t>
      </w:r>
      <w:proofErr w:type="spellEnd"/>
      <w:r>
        <w:rPr>
          <w:b/>
          <w:bCs/>
        </w:rPr>
        <w:t xml:space="preserve"> </w:t>
      </w:r>
      <w:r w:rsidRPr="00CF70B4">
        <w:t xml:space="preserve">- vystoupit na stanici </w:t>
      </w:r>
      <w:proofErr w:type="spellStart"/>
      <w:r w:rsidRPr="00CF70B4">
        <w:rPr>
          <w:b/>
        </w:rPr>
        <w:t>Oh</w:t>
      </w:r>
      <w:r w:rsidRPr="00CF70B4">
        <w:rPr>
          <w:b/>
          <w:bCs/>
        </w:rPr>
        <w:t>radské</w:t>
      </w:r>
      <w:proofErr w:type="spellEnd"/>
      <w:r w:rsidRPr="00CF70B4">
        <w:rPr>
          <w:b/>
          <w:bCs/>
        </w:rPr>
        <w:t xml:space="preserve"> náměstí</w:t>
      </w:r>
      <w:r w:rsidRPr="00CF70B4">
        <w:t xml:space="preserve"> (</w:t>
      </w:r>
      <w:r w:rsidRPr="009928EE">
        <w:t>před vámi je žlutá budova ČASPV</w:t>
      </w:r>
      <w:r>
        <w:t>).</w:t>
      </w:r>
    </w:p>
    <w:sectPr w:rsidR="00A04E74" w:rsidRPr="00FB6B18" w:rsidSect="009641ED">
      <w:pgSz w:w="11906" w:h="16838"/>
      <w:pgMar w:top="397" w:right="1418" w:bottom="39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4CA3"/>
    <w:rsid w:val="000D319A"/>
    <w:rsid w:val="0014607B"/>
    <w:rsid w:val="001553E9"/>
    <w:rsid w:val="00184F03"/>
    <w:rsid w:val="00283F16"/>
    <w:rsid w:val="00393F6D"/>
    <w:rsid w:val="003F7599"/>
    <w:rsid w:val="00400C7E"/>
    <w:rsid w:val="0043397D"/>
    <w:rsid w:val="005D4506"/>
    <w:rsid w:val="006C3EBC"/>
    <w:rsid w:val="007E3A02"/>
    <w:rsid w:val="00924CC3"/>
    <w:rsid w:val="009641ED"/>
    <w:rsid w:val="00995E05"/>
    <w:rsid w:val="009E4109"/>
    <w:rsid w:val="00A04E74"/>
    <w:rsid w:val="00A26785"/>
    <w:rsid w:val="00B16E4E"/>
    <w:rsid w:val="00BC025A"/>
    <w:rsid w:val="00BE1E5B"/>
    <w:rsid w:val="00D5344E"/>
    <w:rsid w:val="00E17E81"/>
    <w:rsid w:val="00E44FA0"/>
    <w:rsid w:val="00EA4CA3"/>
    <w:rsid w:val="00F07A76"/>
    <w:rsid w:val="00F1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A4C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romila.v@sezna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2017-04-06T11:08:00Z</cp:lastPrinted>
  <dcterms:created xsi:type="dcterms:W3CDTF">2017-09-19T08:27:00Z</dcterms:created>
  <dcterms:modified xsi:type="dcterms:W3CDTF">2017-09-19T08:27:00Z</dcterms:modified>
</cp:coreProperties>
</file>