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E7" w:rsidRDefault="006D3DE7" w:rsidP="008703D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Moravskoslezská krajská asociace Sport pro </w:t>
      </w:r>
      <w:proofErr w:type="gramStart"/>
      <w:r>
        <w:rPr>
          <w:rFonts w:ascii="Arial Black" w:hAnsi="Arial Black"/>
          <w:sz w:val="28"/>
          <w:szCs w:val="28"/>
        </w:rPr>
        <w:t>všechny, z. s.</w:t>
      </w:r>
      <w:proofErr w:type="gramEnd"/>
    </w:p>
    <w:p w:rsidR="006D3DE7" w:rsidRDefault="006D3DE7" w:rsidP="008703DE">
      <w:pPr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Vítkovická 3083/1, 702 00 Ostrava</w:t>
      </w:r>
    </w:p>
    <w:p w:rsidR="006D3DE7" w:rsidRDefault="006D3DE7" w:rsidP="008703DE">
      <w:pPr>
        <w:pStyle w:val="Nadpis1"/>
        <w:rPr>
          <w:rFonts w:ascii="Arial Black" w:hAnsi="Arial Black"/>
          <w:sz w:val="20"/>
        </w:rPr>
      </w:pPr>
      <w:r>
        <w:rPr>
          <w:rFonts w:ascii="Arial Black" w:hAnsi="Arial Black"/>
          <w:b w:val="0"/>
          <w:sz w:val="20"/>
        </w:rPr>
        <w:t xml:space="preserve">zapsaná ve spolkovém rejstříku KS Ostrava, oddíl L, vložka 6532, IČO 266 81 943         </w:t>
      </w:r>
    </w:p>
    <w:p w:rsidR="006D3DE7" w:rsidRDefault="006D3DE7" w:rsidP="008703DE">
      <w:pPr>
        <w:pStyle w:val="Nadpis1"/>
        <w:rPr>
          <w:rFonts w:ascii="Arial Black" w:hAnsi="Arial Black"/>
          <w:b w:val="0"/>
          <w:sz w:val="22"/>
          <w:szCs w:val="22"/>
        </w:rPr>
      </w:pPr>
      <w:r>
        <w:rPr>
          <w:rFonts w:ascii="Arial Black" w:hAnsi="Arial Black"/>
          <w:b w:val="0"/>
          <w:i/>
          <w:sz w:val="20"/>
        </w:rPr>
        <w:t xml:space="preserve"> </w:t>
      </w:r>
      <w:r>
        <w:rPr>
          <w:rFonts w:ascii="Arial Black" w:hAnsi="Arial Black"/>
          <w:b w:val="0"/>
          <w:sz w:val="22"/>
          <w:szCs w:val="22"/>
        </w:rPr>
        <w:t>Tel./Fax: 596616212, mobil: 608 957 585</w:t>
      </w:r>
    </w:p>
    <w:p w:rsidR="006D3DE7" w:rsidRDefault="006D3DE7" w:rsidP="007F2AD1">
      <w:pPr>
        <w:pBdr>
          <w:bottom w:val="single" w:sz="4" w:space="1" w:color="auto"/>
        </w:pBd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         e-mail: moravskoslezsky@caspv.cz</w:t>
      </w:r>
    </w:p>
    <w:p w:rsidR="006D3DE7" w:rsidRDefault="006D3DE7">
      <w:pPr>
        <w:spacing w:before="120" w:line="240" w:lineRule="atLeast"/>
        <w:rPr>
          <w:b/>
        </w:rPr>
      </w:pPr>
    </w:p>
    <w:p w:rsidR="006D3DE7" w:rsidRDefault="006D3DE7">
      <w:pPr>
        <w:spacing w:before="120" w:line="240" w:lineRule="atLeast"/>
        <w:rPr>
          <w:b/>
        </w:rPr>
      </w:pPr>
    </w:p>
    <w:p w:rsidR="006D3DE7" w:rsidRDefault="006D3DE7">
      <w:pPr>
        <w:spacing w:before="120" w:line="240" w:lineRule="atLeast"/>
        <w:rPr>
          <w:b/>
        </w:rPr>
      </w:pPr>
    </w:p>
    <w:p w:rsidR="006D3DE7" w:rsidRDefault="006D3DE7" w:rsidP="001C2DCE">
      <w:pPr>
        <w:pStyle w:val="Nadpis2"/>
        <w:spacing w:before="0" w:line="240" w:lineRule="auto"/>
      </w:pPr>
      <w:r>
        <w:t xml:space="preserve">SMĚRNICE MsKASPV </w:t>
      </w:r>
    </w:p>
    <w:p w:rsidR="006D3DE7" w:rsidRDefault="006D3DE7" w:rsidP="001C2DCE">
      <w:pPr>
        <w:pStyle w:val="Nadpis2"/>
        <w:spacing w:before="0" w:line="240" w:lineRule="auto"/>
      </w:pPr>
      <w:r>
        <w:t xml:space="preserve">č. E – 01/2007/17 – 1 </w:t>
      </w:r>
    </w:p>
    <w:p w:rsidR="006D3DE7" w:rsidRDefault="006D3DE7" w:rsidP="001C2DCE"/>
    <w:p w:rsidR="006D3DE7" w:rsidRDefault="006D3DE7" w:rsidP="001C2DCE">
      <w:pPr>
        <w:pStyle w:val="Zpat"/>
        <w:tabs>
          <w:tab w:val="clear" w:pos="4536"/>
          <w:tab w:val="clear" w:pos="9072"/>
        </w:tabs>
      </w:pPr>
    </w:p>
    <w:p w:rsidR="006D3DE7" w:rsidRDefault="006D3DE7" w:rsidP="001C2DCE"/>
    <w:p w:rsidR="006D3DE7" w:rsidRDefault="006D3DE7" w:rsidP="001C2DCE">
      <w:pPr>
        <w:pStyle w:val="Zkladntext2"/>
        <w:rPr>
          <w:sz w:val="48"/>
          <w:szCs w:val="48"/>
        </w:rPr>
      </w:pPr>
      <w:r>
        <w:rPr>
          <w:sz w:val="48"/>
          <w:szCs w:val="48"/>
        </w:rPr>
        <w:t xml:space="preserve">Výplata cestovních náhrad </w:t>
      </w:r>
    </w:p>
    <w:p w:rsidR="006D3DE7" w:rsidRDefault="006D3DE7" w:rsidP="001C2DCE">
      <w:pPr>
        <w:pStyle w:val="Zkladntext2"/>
        <w:rPr>
          <w:sz w:val="48"/>
          <w:szCs w:val="48"/>
        </w:rPr>
      </w:pPr>
      <w:r>
        <w:rPr>
          <w:sz w:val="48"/>
          <w:szCs w:val="48"/>
        </w:rPr>
        <w:t xml:space="preserve">a příspěvků na cestovní náhrady, </w:t>
      </w:r>
    </w:p>
    <w:p w:rsidR="006D3DE7" w:rsidRDefault="006D3DE7" w:rsidP="001C2DCE">
      <w:pPr>
        <w:pStyle w:val="Zkladntext2"/>
        <w:rPr>
          <w:sz w:val="48"/>
          <w:szCs w:val="48"/>
        </w:rPr>
      </w:pPr>
      <w:r>
        <w:rPr>
          <w:sz w:val="48"/>
          <w:szCs w:val="48"/>
        </w:rPr>
        <w:t>poskytovaných v MsKASPV.</w:t>
      </w:r>
    </w:p>
    <w:p w:rsidR="006D3DE7" w:rsidRDefault="006D3DE7" w:rsidP="001C2DCE">
      <w:pPr>
        <w:pStyle w:val="Zkladntext2"/>
      </w:pPr>
    </w:p>
    <w:p w:rsidR="006D3DE7" w:rsidRDefault="006D3DE7" w:rsidP="001C2DCE">
      <w:pPr>
        <w:pStyle w:val="Zkladntext2"/>
      </w:pPr>
    </w:p>
    <w:p w:rsidR="006D3DE7" w:rsidRDefault="006D3DE7" w:rsidP="001C2DCE"/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2622"/>
        <w:gridCol w:w="425"/>
        <w:gridCol w:w="2552"/>
        <w:gridCol w:w="1701"/>
        <w:gridCol w:w="2268"/>
      </w:tblGrid>
      <w:tr w:rsidR="006D3DE7" w:rsidTr="003A2B41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  <w:r>
              <w:rPr>
                <w:sz w:val="24"/>
                <w:u w:val="single"/>
              </w:rPr>
              <w:t>Vypracoval: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  <w:r>
              <w:rPr>
                <w:sz w:val="24"/>
                <w:u w:val="single"/>
              </w:rPr>
              <w:t>Ověřil: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  <w:r>
              <w:rPr>
                <w:sz w:val="24"/>
                <w:u w:val="single"/>
              </w:rPr>
              <w:t>Rozdělovník:</w:t>
            </w:r>
          </w:p>
        </w:tc>
      </w:tr>
      <w:tr w:rsidR="006D3DE7" w:rsidTr="003A2B41"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Hana Těhanová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pStyle w:val="Nadpis5"/>
            </w:pPr>
            <w:r>
              <w:t>JUDr. Karel Svoboda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pStyle w:val="Nadpis5"/>
            </w:pPr>
            <w:r>
              <w:t>Sekretářka  MsKASPV</w:t>
            </w:r>
          </w:p>
        </w:tc>
      </w:tr>
      <w:tr w:rsidR="006D3DE7" w:rsidTr="003A2B41"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sekretář MsKASPV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Členové VV MsKASPV</w:t>
            </w:r>
          </w:p>
        </w:tc>
      </w:tr>
      <w:tr w:rsidR="006D3DE7" w:rsidTr="003A2B41"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pStyle w:val="Nadpis5"/>
            </w:pPr>
            <w:r>
              <w:t>Předseda RK MsKASPV</w:t>
            </w:r>
          </w:p>
        </w:tc>
      </w:tr>
      <w:tr w:rsidR="006D3DE7" w:rsidTr="003A2B41"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RCSPV Bruntál, Frýdek Místek, Karviná, Nový Jičín, Opavsko, Ostrava</w:t>
            </w:r>
          </w:p>
        </w:tc>
      </w:tr>
      <w:tr w:rsidR="006D3DE7" w:rsidTr="003A2B41"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pStyle w:val="Nadpis5"/>
              <w:rPr>
                <w:szCs w:val="24"/>
              </w:rPr>
            </w:pPr>
          </w:p>
        </w:tc>
      </w:tr>
      <w:tr w:rsidR="006D3DE7" w:rsidTr="003A2B41"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pStyle w:val="Nadpis8"/>
              <w:rPr>
                <w:b/>
                <w:bCs/>
              </w:rPr>
            </w:pPr>
          </w:p>
        </w:tc>
      </w:tr>
      <w:tr w:rsidR="006D3DE7" w:rsidTr="003A2B41"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pStyle w:val="Nadpis5"/>
            </w:pPr>
          </w:p>
        </w:tc>
      </w:tr>
      <w:tr w:rsidR="006D3DE7" w:rsidTr="003A2B4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DE7" w:rsidRDefault="006D3DE7" w:rsidP="003A2B4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Datum: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01. 01. 2007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pStyle w:val="Nadpis5"/>
            </w:pPr>
          </w:p>
        </w:tc>
      </w:tr>
      <w:tr w:rsidR="006D3DE7" w:rsidTr="003A2B41">
        <w:trPr>
          <w:cantSplit/>
          <w:trHeight w:val="28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DE7" w:rsidRDefault="006D3DE7" w:rsidP="003A2B4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Platnost a účinnost směrnice: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 01. 01.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DE7" w:rsidRDefault="006D3DE7" w:rsidP="003A2B4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Evidenční číslo: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pStyle w:val="Nadpis4"/>
              <w:jc w:val="center"/>
            </w:pPr>
            <w:r>
              <w:t>E – 01/2007</w:t>
            </w:r>
          </w:p>
        </w:tc>
      </w:tr>
      <w:tr w:rsidR="006D3DE7" w:rsidTr="003A2B41">
        <w:trPr>
          <w:cantSplit/>
          <w:trHeight w:val="27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od 14. 01. 2008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Číslo revize: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pStyle w:val="Nadpis3"/>
            </w:pPr>
            <w:r>
              <w:t>08 – 1</w:t>
            </w:r>
          </w:p>
        </w:tc>
      </w:tr>
      <w:tr w:rsidR="006D3DE7" w:rsidTr="003A2B41">
        <w:trPr>
          <w:cantSplit/>
          <w:trHeight w:val="289"/>
        </w:trPr>
        <w:tc>
          <w:tcPr>
            <w:tcW w:w="3047" w:type="dxa"/>
            <w:gridSpan w:val="2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C752A4" w:rsidRDefault="006D3DE7" w:rsidP="003A2B41">
            <w:pPr>
              <w:jc w:val="center"/>
              <w:rPr>
                <w:b/>
                <w:bCs/>
                <w:sz w:val="24"/>
                <w:szCs w:val="24"/>
              </w:rPr>
            </w:pPr>
            <w:r w:rsidRPr="00C752A4">
              <w:rPr>
                <w:b/>
                <w:bCs/>
                <w:sz w:val="24"/>
                <w:szCs w:val="24"/>
              </w:rPr>
              <w:t>od 01. 02. 2010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10 – 1 </w:t>
            </w:r>
          </w:p>
        </w:tc>
      </w:tr>
      <w:tr w:rsidR="006D3DE7" w:rsidTr="003A2B41">
        <w:trPr>
          <w:cantSplit/>
          <w:trHeight w:val="289"/>
        </w:trPr>
        <w:tc>
          <w:tcPr>
            <w:tcW w:w="3047" w:type="dxa"/>
            <w:gridSpan w:val="2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C752A4" w:rsidRDefault="006D3DE7" w:rsidP="003A2B41">
            <w:pPr>
              <w:jc w:val="center"/>
              <w:rPr>
                <w:b/>
                <w:bCs/>
                <w:sz w:val="24"/>
                <w:szCs w:val="24"/>
              </w:rPr>
            </w:pPr>
            <w:r w:rsidRPr="00C752A4">
              <w:rPr>
                <w:b/>
                <w:bCs/>
                <w:sz w:val="24"/>
                <w:szCs w:val="24"/>
              </w:rPr>
              <w:t>od 17. 03. 2011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11 – 2 </w:t>
            </w:r>
          </w:p>
        </w:tc>
      </w:tr>
      <w:tr w:rsidR="006D3DE7" w:rsidTr="003A2B41">
        <w:trPr>
          <w:cantSplit/>
          <w:trHeight w:val="289"/>
        </w:trPr>
        <w:tc>
          <w:tcPr>
            <w:tcW w:w="3047" w:type="dxa"/>
            <w:gridSpan w:val="2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8C1B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od 01. 04. 2012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 – 1</w:t>
            </w:r>
          </w:p>
        </w:tc>
      </w:tr>
      <w:tr w:rsidR="006D3DE7" w:rsidTr="003A2B41">
        <w:trPr>
          <w:cantSplit/>
          <w:trHeight w:val="289"/>
        </w:trPr>
        <w:tc>
          <w:tcPr>
            <w:tcW w:w="3047" w:type="dxa"/>
            <w:gridSpan w:val="2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8C1B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od 09. 03. 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A1137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17 - 1</w:t>
            </w:r>
          </w:p>
        </w:tc>
      </w:tr>
      <w:tr w:rsidR="006D3DE7" w:rsidTr="003A2B41">
        <w:trPr>
          <w:cantSplit/>
          <w:trHeight w:val="273"/>
        </w:trPr>
        <w:tc>
          <w:tcPr>
            <w:tcW w:w="3047" w:type="dxa"/>
            <w:gridSpan w:val="2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1C04C1" w:rsidRDefault="008C1BEA" w:rsidP="001C04C1">
            <w:pPr>
              <w:rPr>
                <w:b/>
                <w:bCs/>
                <w:sz w:val="22"/>
              </w:rPr>
            </w:pPr>
            <w:r w:rsidRPr="001C04C1">
              <w:rPr>
                <w:b/>
                <w:bCs/>
                <w:sz w:val="22"/>
              </w:rPr>
              <w:t xml:space="preserve">         od 24. 0</w:t>
            </w:r>
            <w:r w:rsidR="001C04C1" w:rsidRPr="001C04C1">
              <w:rPr>
                <w:b/>
                <w:bCs/>
                <w:sz w:val="22"/>
              </w:rPr>
              <w:t>2</w:t>
            </w:r>
            <w:r w:rsidRPr="001C04C1">
              <w:rPr>
                <w:b/>
                <w:bCs/>
                <w:sz w:val="22"/>
              </w:rPr>
              <w:t>. 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C50A78" w:rsidRDefault="008C1BEA" w:rsidP="008C1BEA">
            <w:pPr>
              <w:jc w:val="both"/>
              <w:rPr>
                <w:b/>
                <w:bCs/>
                <w:sz w:val="24"/>
              </w:rPr>
            </w:pPr>
            <w:r w:rsidRPr="00C50A78">
              <w:rPr>
                <w:b/>
                <w:bCs/>
                <w:sz w:val="24"/>
              </w:rPr>
              <w:t xml:space="preserve">             22 - 1</w:t>
            </w:r>
          </w:p>
        </w:tc>
      </w:tr>
      <w:tr w:rsidR="006D3DE7" w:rsidTr="003A2B41">
        <w:trPr>
          <w:cantSplit/>
          <w:trHeight w:val="289"/>
        </w:trPr>
        <w:tc>
          <w:tcPr>
            <w:tcW w:w="3047" w:type="dxa"/>
            <w:gridSpan w:val="2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D3DE7" w:rsidTr="003A2B41">
        <w:trPr>
          <w:cantSplit/>
          <w:trHeight w:val="273"/>
        </w:trPr>
        <w:tc>
          <w:tcPr>
            <w:tcW w:w="3047" w:type="dxa"/>
            <w:gridSpan w:val="2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D3DE7" w:rsidTr="003A2B41">
        <w:trPr>
          <w:cantSplit/>
          <w:trHeight w:val="289"/>
        </w:trPr>
        <w:tc>
          <w:tcPr>
            <w:tcW w:w="3047" w:type="dxa"/>
            <w:gridSpan w:val="2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D3DE7" w:rsidTr="003A2B41">
        <w:trPr>
          <w:cantSplit/>
          <w:trHeight w:val="273"/>
        </w:trPr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D3DE7" w:rsidTr="003A2B41">
        <w:trPr>
          <w:cantSplit/>
          <w:trHeight w:val="273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Default="006D3DE7" w:rsidP="003A2B41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  <w:u w:val="single"/>
              </w:rPr>
              <w:t>Vydal:</w:t>
            </w:r>
            <w:r>
              <w:rPr>
                <w:sz w:val="24"/>
              </w:rPr>
              <w:t xml:space="preserve">   </w:t>
            </w:r>
            <w:r>
              <w:rPr>
                <w:b/>
                <w:bCs/>
                <w:sz w:val="22"/>
              </w:rPr>
              <w:t>Sekretariát MsKASPV</w:t>
            </w:r>
          </w:p>
        </w:tc>
      </w:tr>
    </w:tbl>
    <w:p w:rsidR="006D3DE7" w:rsidRDefault="006D3DE7" w:rsidP="001C2DCE">
      <w:pPr>
        <w:pStyle w:val="Zpat"/>
        <w:tabs>
          <w:tab w:val="clear" w:pos="4536"/>
          <w:tab w:val="clear" w:pos="9072"/>
        </w:tabs>
        <w:rPr>
          <w:iCs/>
          <w:sz w:val="24"/>
        </w:rPr>
      </w:pPr>
    </w:p>
    <w:p w:rsidR="006D3DE7" w:rsidRDefault="006D3DE7" w:rsidP="001C2DCE">
      <w:pPr>
        <w:pStyle w:val="Zpat"/>
        <w:tabs>
          <w:tab w:val="clear" w:pos="4536"/>
          <w:tab w:val="clear" w:pos="9072"/>
        </w:tabs>
        <w:rPr>
          <w:iCs/>
          <w:sz w:val="24"/>
        </w:rPr>
      </w:pPr>
    </w:p>
    <w:p w:rsidR="006D3DE7" w:rsidRDefault="006D3DE7" w:rsidP="001C2DCE">
      <w:pPr>
        <w:pStyle w:val="Zpat"/>
        <w:tabs>
          <w:tab w:val="clear" w:pos="4536"/>
          <w:tab w:val="clear" w:pos="9072"/>
        </w:tabs>
        <w:rPr>
          <w:iCs/>
          <w:sz w:val="24"/>
        </w:rPr>
      </w:pPr>
    </w:p>
    <w:p w:rsidR="006D3DE7" w:rsidRDefault="006D3DE7" w:rsidP="001C2DCE">
      <w:pPr>
        <w:pStyle w:val="Zpat"/>
        <w:tabs>
          <w:tab w:val="clear" w:pos="4536"/>
          <w:tab w:val="clear" w:pos="9072"/>
        </w:tabs>
        <w:rPr>
          <w:iCs/>
          <w:sz w:val="24"/>
        </w:rPr>
      </w:pPr>
    </w:p>
    <w:p w:rsidR="006D3DE7" w:rsidRDefault="006D3DE7" w:rsidP="001C2DCE">
      <w:pPr>
        <w:pStyle w:val="Zpat"/>
        <w:tabs>
          <w:tab w:val="clear" w:pos="4536"/>
          <w:tab w:val="clear" w:pos="9072"/>
        </w:tabs>
        <w:rPr>
          <w:iCs/>
          <w:sz w:val="24"/>
        </w:rPr>
      </w:pPr>
    </w:p>
    <w:p w:rsidR="006D3DE7" w:rsidRDefault="006D3DE7" w:rsidP="001C2DCE">
      <w:pPr>
        <w:pStyle w:val="Nadpis3"/>
        <w:pBdr>
          <w:top w:val="thinThickSmallGap" w:sz="24" w:space="1" w:color="808080"/>
          <w:left w:val="thinThickSmallGap" w:sz="24" w:space="4" w:color="808080"/>
          <w:bottom w:val="thinThickSmallGap" w:sz="24" w:space="1" w:color="808080"/>
          <w:right w:val="thinThickSmallGap" w:sz="24" w:space="4" w:color="808080"/>
        </w:pBdr>
      </w:pPr>
      <w:r>
        <w:t>SMĚRNICE MsKASPV č. E – 01/2007/17-1</w:t>
      </w:r>
    </w:p>
    <w:p w:rsidR="006D3DE7" w:rsidRDefault="006D3DE7" w:rsidP="001C2DCE">
      <w:pPr>
        <w:pStyle w:val="Nadpis7"/>
        <w:pBdr>
          <w:top w:val="thinThickSmallGap" w:sz="24" w:space="1" w:color="808080"/>
          <w:left w:val="thinThickSmallGap" w:sz="24" w:space="4" w:color="808080"/>
          <w:bottom w:val="thinThickSmallGap" w:sz="24" w:space="1" w:color="808080"/>
          <w:right w:val="thinThickSmallGap" w:sz="24" w:space="4" w:color="808080"/>
        </w:pBdr>
        <w:spacing w:line="240" w:lineRule="auto"/>
      </w:pPr>
      <w:r>
        <w:t>Výplata cestovních náhrad a příspěvků na cestovní náhrady,</w:t>
      </w:r>
    </w:p>
    <w:p w:rsidR="006D3DE7" w:rsidRDefault="006D3DE7" w:rsidP="001C2DCE">
      <w:pPr>
        <w:pStyle w:val="Nadpis7"/>
        <w:pBdr>
          <w:top w:val="thinThickSmallGap" w:sz="24" w:space="1" w:color="808080"/>
          <w:left w:val="thinThickSmallGap" w:sz="24" w:space="4" w:color="808080"/>
          <w:bottom w:val="thinThickSmallGap" w:sz="24" w:space="1" w:color="808080"/>
          <w:right w:val="thinThickSmallGap" w:sz="24" w:space="4" w:color="808080"/>
        </w:pBdr>
        <w:spacing w:line="240" w:lineRule="auto"/>
        <w:rPr>
          <w:b/>
          <w:bCs w:val="0"/>
          <w:sz w:val="28"/>
        </w:rPr>
      </w:pPr>
      <w:r>
        <w:t>poskytovaných v MsKASPV.</w:t>
      </w:r>
    </w:p>
    <w:p w:rsidR="006D3DE7" w:rsidRDefault="006D3DE7" w:rsidP="001C2DCE">
      <w:pPr>
        <w:pStyle w:val="Zpat"/>
        <w:tabs>
          <w:tab w:val="clear" w:pos="4536"/>
          <w:tab w:val="clear" w:pos="9072"/>
        </w:tabs>
        <w:rPr>
          <w:iCs/>
          <w:sz w:val="24"/>
        </w:rPr>
      </w:pPr>
    </w:p>
    <w:p w:rsidR="006D3DE7" w:rsidRDefault="006D3DE7" w:rsidP="001C2DCE">
      <w:pPr>
        <w:pStyle w:val="Zpat"/>
        <w:tabs>
          <w:tab w:val="clear" w:pos="4536"/>
          <w:tab w:val="clear" w:pos="9072"/>
        </w:tabs>
        <w:rPr>
          <w:iCs/>
          <w:sz w:val="24"/>
        </w:rPr>
      </w:pPr>
    </w:p>
    <w:p w:rsidR="006D3DE7" w:rsidRPr="00113DB5" w:rsidRDefault="006D3DE7" w:rsidP="001C2DCE">
      <w:pPr>
        <w:pStyle w:val="Texttabulky"/>
        <w:jc w:val="center"/>
        <w:rPr>
          <w:b/>
          <w:iCs/>
          <w:color w:val="auto"/>
          <w:sz w:val="28"/>
        </w:rPr>
      </w:pPr>
      <w:r w:rsidRPr="00113DB5">
        <w:rPr>
          <w:b/>
          <w:iCs/>
          <w:color w:val="auto"/>
          <w:sz w:val="28"/>
        </w:rPr>
        <w:t>Článek 1</w:t>
      </w:r>
    </w:p>
    <w:p w:rsidR="006D3DE7" w:rsidRDefault="006D3DE7" w:rsidP="001C2DCE">
      <w:pPr>
        <w:pStyle w:val="Texttabulky"/>
        <w:jc w:val="center"/>
        <w:rPr>
          <w:b/>
          <w:iCs/>
          <w:color w:val="auto"/>
          <w:sz w:val="28"/>
        </w:rPr>
      </w:pPr>
      <w:r>
        <w:rPr>
          <w:b/>
          <w:iCs/>
          <w:color w:val="auto"/>
          <w:sz w:val="28"/>
        </w:rPr>
        <w:t>Obecná ustanovení</w:t>
      </w:r>
    </w:p>
    <w:p w:rsidR="006D3DE7" w:rsidRPr="000248D4" w:rsidRDefault="006D3DE7" w:rsidP="001C2DCE">
      <w:pPr>
        <w:numPr>
          <w:ilvl w:val="0"/>
          <w:numId w:val="16"/>
        </w:numPr>
        <w:spacing w:before="120"/>
        <w:jc w:val="both"/>
        <w:outlineLvl w:val="0"/>
        <w:rPr>
          <w:sz w:val="24"/>
          <w:szCs w:val="24"/>
        </w:rPr>
      </w:pPr>
      <w:r w:rsidRPr="000248D4">
        <w:rPr>
          <w:sz w:val="24"/>
          <w:szCs w:val="24"/>
        </w:rPr>
        <w:t xml:space="preserve">Tato směrnice se vztahuje v souladu se Stanovami MsKASPV a Organizačním řádem MsKASPV na všechny zaměstnance (pokud nějaké MsKASPV zaměstnává) a funkcionáře MsKASPV a členy ČASPV, působící v orgánech a na akcích organizovaných MsKASPV (dále jen </w:t>
      </w:r>
      <w:r>
        <w:rPr>
          <w:sz w:val="24"/>
          <w:szCs w:val="24"/>
        </w:rPr>
        <w:t>„</w:t>
      </w:r>
      <w:r w:rsidRPr="000248D4">
        <w:rPr>
          <w:sz w:val="24"/>
          <w:szCs w:val="24"/>
        </w:rPr>
        <w:t>členové</w:t>
      </w:r>
      <w:r>
        <w:rPr>
          <w:sz w:val="24"/>
          <w:szCs w:val="24"/>
        </w:rPr>
        <w:t>“</w:t>
      </w:r>
      <w:r w:rsidRPr="000248D4">
        <w:rPr>
          <w:sz w:val="24"/>
          <w:szCs w:val="24"/>
        </w:rPr>
        <w:t>).</w:t>
      </w:r>
    </w:p>
    <w:p w:rsidR="006D3DE7" w:rsidRPr="000248D4" w:rsidRDefault="006D3DE7" w:rsidP="001C2DCE">
      <w:pPr>
        <w:numPr>
          <w:ilvl w:val="0"/>
          <w:numId w:val="16"/>
        </w:numPr>
        <w:spacing w:before="120"/>
        <w:jc w:val="both"/>
        <w:outlineLvl w:val="0"/>
        <w:rPr>
          <w:sz w:val="24"/>
          <w:szCs w:val="24"/>
        </w:rPr>
      </w:pPr>
      <w:r w:rsidRPr="000248D4">
        <w:rPr>
          <w:sz w:val="24"/>
          <w:szCs w:val="24"/>
        </w:rPr>
        <w:t xml:space="preserve">Tato směrnice upravuje podmínky pro poskytování cestovních náhrad zaměstnancům při pracovních cestách a voleným funkcionářům při výkonu jejich funkcí, včetně delegací na akce MsKASPV a příspěvku na dopravu při činnostech souvisejících se sportovní činností, s výkonem ostatních funkcí v rámci MsKASPV, případně souvisejících s jinou činností nebo s účastí na akcích pořádaných MsKASPV nebo hrazení cestovného nebo příspěvku z prostředků MsKASPV na akce ČASPV </w:t>
      </w:r>
      <w:r>
        <w:rPr>
          <w:sz w:val="24"/>
          <w:szCs w:val="24"/>
        </w:rPr>
        <w:t>z</w:t>
      </w:r>
      <w:r w:rsidRPr="000248D4">
        <w:rPr>
          <w:sz w:val="24"/>
          <w:szCs w:val="24"/>
        </w:rPr>
        <w:t xml:space="preserve">. </w:t>
      </w:r>
      <w:proofErr w:type="gramStart"/>
      <w:r w:rsidRPr="000248D4">
        <w:rPr>
          <w:sz w:val="24"/>
          <w:szCs w:val="24"/>
        </w:rPr>
        <w:t>s.</w:t>
      </w:r>
      <w:proofErr w:type="gramEnd"/>
      <w:r w:rsidRPr="000248D4">
        <w:rPr>
          <w:sz w:val="24"/>
          <w:szCs w:val="24"/>
        </w:rPr>
        <w:t xml:space="preserve"> </w:t>
      </w:r>
    </w:p>
    <w:p w:rsidR="006D3DE7" w:rsidRPr="000248D4" w:rsidRDefault="006D3DE7" w:rsidP="001C2DCE">
      <w:pPr>
        <w:numPr>
          <w:ilvl w:val="0"/>
          <w:numId w:val="16"/>
        </w:numPr>
        <w:spacing w:before="120"/>
        <w:jc w:val="both"/>
        <w:rPr>
          <w:sz w:val="24"/>
          <w:szCs w:val="24"/>
        </w:rPr>
      </w:pPr>
      <w:r w:rsidRPr="000248D4">
        <w:rPr>
          <w:sz w:val="24"/>
          <w:szCs w:val="24"/>
        </w:rPr>
        <w:t xml:space="preserve">Směrnice je vypracována v souladu se zákoníkem práce č. </w:t>
      </w:r>
      <w:r w:rsidRPr="000248D4">
        <w:rPr>
          <w:bCs/>
          <w:iCs/>
          <w:sz w:val="24"/>
          <w:szCs w:val="24"/>
        </w:rPr>
        <w:t>262/2006 Sb.</w:t>
      </w:r>
      <w:r w:rsidRPr="000248D4">
        <w:rPr>
          <w:sz w:val="24"/>
          <w:szCs w:val="24"/>
        </w:rPr>
        <w:t xml:space="preserve"> a v souladu s</w:t>
      </w:r>
      <w:r w:rsidRPr="000248D4">
        <w:rPr>
          <w:bCs/>
          <w:iCs/>
          <w:sz w:val="23"/>
          <w:szCs w:val="23"/>
        </w:rPr>
        <w:t xml:space="preserve"> ustanovením § 4 odstavec 1. písmeno k) zákona č. 586/1992 Sb., o dani z příjmu, v platném znění.</w:t>
      </w:r>
    </w:p>
    <w:p w:rsidR="006D3DE7" w:rsidRDefault="006D3DE7" w:rsidP="001C2DCE">
      <w:pPr>
        <w:pStyle w:val="Texttabulky"/>
        <w:ind w:left="426"/>
        <w:jc w:val="both"/>
        <w:rPr>
          <w:iCs/>
          <w:color w:val="auto"/>
          <w:szCs w:val="24"/>
        </w:rPr>
      </w:pPr>
    </w:p>
    <w:p w:rsidR="006D3DE7" w:rsidRPr="00113DB5" w:rsidRDefault="006D3DE7" w:rsidP="001C2DCE">
      <w:pPr>
        <w:pStyle w:val="Texttabulky"/>
        <w:jc w:val="center"/>
        <w:rPr>
          <w:b/>
          <w:iCs/>
          <w:color w:val="auto"/>
          <w:sz w:val="28"/>
        </w:rPr>
      </w:pPr>
      <w:r w:rsidRPr="00113DB5">
        <w:rPr>
          <w:b/>
          <w:iCs/>
          <w:color w:val="auto"/>
          <w:sz w:val="28"/>
        </w:rPr>
        <w:t>Článek 2</w:t>
      </w:r>
    </w:p>
    <w:p w:rsidR="006D3DE7" w:rsidRPr="00113DB5" w:rsidRDefault="006D3DE7" w:rsidP="001C2DCE">
      <w:pPr>
        <w:jc w:val="center"/>
        <w:rPr>
          <w:b/>
          <w:sz w:val="28"/>
          <w:szCs w:val="28"/>
        </w:rPr>
      </w:pPr>
      <w:r w:rsidRPr="00113DB5">
        <w:rPr>
          <w:b/>
          <w:sz w:val="28"/>
          <w:szCs w:val="28"/>
        </w:rPr>
        <w:t>Rozsah cestovních náhrad a příspěvků na dopravu souvisejících s činností MsKASPV</w:t>
      </w:r>
    </w:p>
    <w:p w:rsidR="006D3DE7" w:rsidRPr="00370940" w:rsidRDefault="006D3DE7" w:rsidP="001C2DCE">
      <w:pPr>
        <w:spacing w:before="120"/>
        <w:rPr>
          <w:sz w:val="24"/>
          <w:szCs w:val="24"/>
        </w:rPr>
      </w:pPr>
      <w:r w:rsidRPr="00370940">
        <w:rPr>
          <w:sz w:val="24"/>
          <w:szCs w:val="24"/>
        </w:rPr>
        <w:t xml:space="preserve">      </w:t>
      </w:r>
      <w:r>
        <w:rPr>
          <w:sz w:val="24"/>
          <w:szCs w:val="24"/>
        </w:rPr>
        <w:t>Č</w:t>
      </w:r>
      <w:r w:rsidRPr="00370940">
        <w:rPr>
          <w:sz w:val="24"/>
          <w:szCs w:val="24"/>
        </w:rPr>
        <w:t xml:space="preserve">lenům </w:t>
      </w:r>
      <w:r>
        <w:rPr>
          <w:sz w:val="24"/>
          <w:szCs w:val="24"/>
        </w:rPr>
        <w:t>MsK</w:t>
      </w:r>
      <w:r w:rsidRPr="00370940">
        <w:rPr>
          <w:sz w:val="24"/>
          <w:szCs w:val="24"/>
        </w:rPr>
        <w:t>ASPV náleží tyto cestovní náhrady a příspěvky na dopravu:</w:t>
      </w:r>
    </w:p>
    <w:p w:rsidR="006D3DE7" w:rsidRPr="00A1137B" w:rsidRDefault="006D3DE7" w:rsidP="001C2DCE">
      <w:pPr>
        <w:numPr>
          <w:ilvl w:val="0"/>
          <w:numId w:val="20"/>
        </w:numPr>
        <w:spacing w:before="80"/>
        <w:rPr>
          <w:sz w:val="24"/>
          <w:szCs w:val="24"/>
        </w:rPr>
      </w:pPr>
      <w:r w:rsidRPr="00A1137B">
        <w:rPr>
          <w:sz w:val="24"/>
          <w:szCs w:val="24"/>
        </w:rPr>
        <w:t>náhrada prokázaných jízdních výdajů,</w:t>
      </w:r>
    </w:p>
    <w:p w:rsidR="006D3DE7" w:rsidRPr="00A1137B" w:rsidRDefault="006D3DE7" w:rsidP="001C2DCE">
      <w:pPr>
        <w:numPr>
          <w:ilvl w:val="0"/>
          <w:numId w:val="20"/>
        </w:numPr>
        <w:spacing w:before="80"/>
        <w:rPr>
          <w:sz w:val="24"/>
          <w:szCs w:val="24"/>
        </w:rPr>
      </w:pPr>
      <w:r w:rsidRPr="00A1137B">
        <w:rPr>
          <w:sz w:val="24"/>
          <w:szCs w:val="24"/>
        </w:rPr>
        <w:t xml:space="preserve">náhrada prokázaných výdajů na ubytování, </w:t>
      </w:r>
    </w:p>
    <w:p w:rsidR="006D3DE7" w:rsidRPr="00A1137B" w:rsidRDefault="006D3DE7" w:rsidP="001C2DCE">
      <w:pPr>
        <w:numPr>
          <w:ilvl w:val="0"/>
          <w:numId w:val="20"/>
        </w:numPr>
        <w:spacing w:before="80"/>
        <w:rPr>
          <w:sz w:val="24"/>
          <w:szCs w:val="24"/>
        </w:rPr>
      </w:pPr>
      <w:r w:rsidRPr="00A1137B">
        <w:rPr>
          <w:sz w:val="24"/>
          <w:szCs w:val="24"/>
        </w:rPr>
        <w:t>náhrada stravného při cestách.</w:t>
      </w:r>
    </w:p>
    <w:p w:rsidR="006D3DE7" w:rsidRPr="00370940" w:rsidRDefault="006D3DE7" w:rsidP="001C2DCE">
      <w:pPr>
        <w:jc w:val="center"/>
        <w:outlineLvl w:val="0"/>
        <w:rPr>
          <w:b/>
          <w:sz w:val="24"/>
          <w:szCs w:val="24"/>
        </w:rPr>
      </w:pPr>
    </w:p>
    <w:p w:rsidR="006D3DE7" w:rsidRPr="00F771FF" w:rsidRDefault="006D3DE7" w:rsidP="001C2DCE">
      <w:pPr>
        <w:jc w:val="center"/>
        <w:outlineLvl w:val="0"/>
        <w:rPr>
          <w:b/>
          <w:sz w:val="28"/>
          <w:szCs w:val="28"/>
        </w:rPr>
      </w:pPr>
      <w:r w:rsidRPr="00F771FF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ánek</w:t>
      </w:r>
      <w:r w:rsidRPr="00F771FF">
        <w:rPr>
          <w:b/>
          <w:sz w:val="28"/>
          <w:szCs w:val="28"/>
        </w:rPr>
        <w:t xml:space="preserve"> 3</w:t>
      </w:r>
    </w:p>
    <w:p w:rsidR="006D3DE7" w:rsidRPr="00113DB5" w:rsidRDefault="006D3DE7" w:rsidP="001C2DCE">
      <w:pPr>
        <w:jc w:val="center"/>
        <w:rPr>
          <w:b/>
          <w:sz w:val="28"/>
          <w:szCs w:val="28"/>
        </w:rPr>
      </w:pPr>
      <w:r w:rsidRPr="00113DB5">
        <w:rPr>
          <w:b/>
          <w:sz w:val="28"/>
          <w:szCs w:val="28"/>
        </w:rPr>
        <w:t>Výše cestovních náhrad a jejich úhrada</w:t>
      </w:r>
    </w:p>
    <w:p w:rsidR="006D3DE7" w:rsidRPr="000248D4" w:rsidRDefault="006D3DE7" w:rsidP="001C2DCE">
      <w:pPr>
        <w:numPr>
          <w:ilvl w:val="0"/>
          <w:numId w:val="21"/>
        </w:numPr>
        <w:spacing w:before="120"/>
        <w:rPr>
          <w:sz w:val="24"/>
          <w:szCs w:val="24"/>
        </w:rPr>
      </w:pPr>
      <w:r w:rsidRPr="000248D4">
        <w:rPr>
          <w:sz w:val="24"/>
          <w:szCs w:val="24"/>
        </w:rPr>
        <w:t>Na cestovní náhrady („cestovní příkaz“ – příloha č. 1 této směrnice) mají nárok všichni zaměstnanci v hlavním pracovním poměru</w:t>
      </w:r>
      <w:r w:rsidR="008C1BEA">
        <w:rPr>
          <w:color w:val="FF0000"/>
          <w:sz w:val="24"/>
          <w:szCs w:val="24"/>
        </w:rPr>
        <w:t>,</w:t>
      </w:r>
      <w:r w:rsidRPr="000248D4">
        <w:rPr>
          <w:sz w:val="24"/>
          <w:szCs w:val="24"/>
        </w:rPr>
        <w:t xml:space="preserve"> volení funkcionáři MsKASPV (VV MsKASPV a předseda RK MsKASPV). Zaměstnancům pracujícím na DPP a DPČ bude poskytován příspěvek na dopravu („dohoda </w:t>
      </w:r>
      <w:r w:rsidRPr="000248D4">
        <w:rPr>
          <w:sz w:val="24"/>
        </w:rPr>
        <w:t xml:space="preserve">podle § </w:t>
      </w:r>
      <w:smartTag w:uri="urn:schemas-microsoft-com:office:smarttags" w:element="metricconverter">
        <w:smartTagPr>
          <w:attr w:name="ProductID" w:val="1724 a"/>
        </w:smartTagPr>
        <w:r>
          <w:rPr>
            <w:sz w:val="24"/>
          </w:rPr>
          <w:t>1724 a</w:t>
        </w:r>
      </w:smartTag>
      <w:r>
        <w:rPr>
          <w:sz w:val="24"/>
        </w:rPr>
        <w:t xml:space="preserve"> násl.</w:t>
      </w:r>
      <w:r w:rsidRPr="000248D4">
        <w:rPr>
          <w:sz w:val="24"/>
        </w:rPr>
        <w:t xml:space="preserve"> občanského zákoníku“ – příloha č. 2). </w:t>
      </w:r>
    </w:p>
    <w:p w:rsidR="006D3DE7" w:rsidRPr="00370940" w:rsidRDefault="006D3DE7" w:rsidP="001C2DCE">
      <w:pPr>
        <w:numPr>
          <w:ilvl w:val="0"/>
          <w:numId w:val="21"/>
        </w:numPr>
        <w:spacing w:before="120"/>
        <w:rPr>
          <w:b/>
          <w:sz w:val="24"/>
          <w:szCs w:val="24"/>
        </w:rPr>
      </w:pPr>
      <w:r w:rsidRPr="00370940">
        <w:rPr>
          <w:b/>
          <w:sz w:val="24"/>
          <w:szCs w:val="24"/>
        </w:rPr>
        <w:t>Náhrada jízdních výdajů</w:t>
      </w:r>
    </w:p>
    <w:p w:rsidR="006D3DE7" w:rsidRPr="00370940" w:rsidRDefault="006D3DE7" w:rsidP="001C2DCE">
      <w:pPr>
        <w:numPr>
          <w:ilvl w:val="0"/>
          <w:numId w:val="22"/>
        </w:numPr>
        <w:spacing w:before="120"/>
        <w:rPr>
          <w:b/>
          <w:sz w:val="24"/>
          <w:szCs w:val="24"/>
        </w:rPr>
      </w:pPr>
      <w:r w:rsidRPr="00370940">
        <w:rPr>
          <w:b/>
          <w:sz w:val="24"/>
          <w:szCs w:val="24"/>
        </w:rPr>
        <w:t>v prokázané výši se</w:t>
      </w:r>
    </w:p>
    <w:p w:rsidR="006D3DE7" w:rsidRPr="00370940" w:rsidRDefault="006D3DE7" w:rsidP="001C2DCE">
      <w:pPr>
        <w:numPr>
          <w:ilvl w:val="1"/>
          <w:numId w:val="22"/>
        </w:numPr>
        <w:spacing w:before="120"/>
        <w:jc w:val="both"/>
        <w:rPr>
          <w:sz w:val="24"/>
          <w:szCs w:val="24"/>
        </w:rPr>
      </w:pPr>
      <w:r w:rsidRPr="00370940">
        <w:rPr>
          <w:sz w:val="24"/>
          <w:szCs w:val="24"/>
        </w:rPr>
        <w:t xml:space="preserve">uhradí jízdní výdaje za jízdné veřejnou hromadnou dopravou (železnice, autobus), </w:t>
      </w:r>
    </w:p>
    <w:p w:rsidR="006D3DE7" w:rsidRPr="00370940" w:rsidRDefault="006D3DE7" w:rsidP="001C2DCE">
      <w:pPr>
        <w:numPr>
          <w:ilvl w:val="1"/>
          <w:numId w:val="22"/>
        </w:numPr>
        <w:spacing w:before="120"/>
        <w:jc w:val="both"/>
        <w:rPr>
          <w:sz w:val="24"/>
          <w:szCs w:val="24"/>
        </w:rPr>
      </w:pPr>
      <w:r w:rsidRPr="00370940">
        <w:rPr>
          <w:sz w:val="24"/>
          <w:szCs w:val="24"/>
        </w:rPr>
        <w:t>uhradí jízdní výdaje za použití místní hromadné dopravy,</w:t>
      </w:r>
    </w:p>
    <w:p w:rsidR="006D3DE7" w:rsidRPr="00370940" w:rsidRDefault="006D3DE7" w:rsidP="001C2DCE">
      <w:pPr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370940">
        <w:rPr>
          <w:sz w:val="24"/>
          <w:szCs w:val="24"/>
        </w:rPr>
        <w:t>v případě použití vlastního motorového vozidla obsazeného pouze jednou až dvěma osobami bez souhlasu oprávněné osoby, proplácí se výdaje za jízdné veřejnou hromadnou dopravou</w:t>
      </w:r>
      <w:r w:rsidR="008C1BEA" w:rsidRPr="001C04C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u </w:t>
      </w:r>
      <w:r w:rsidRPr="00370940">
        <w:rPr>
          <w:sz w:val="24"/>
          <w:szCs w:val="24"/>
        </w:rPr>
        <w:t>železnice II. tříd</w:t>
      </w:r>
      <w:r w:rsidRPr="001C04C1">
        <w:rPr>
          <w:sz w:val="24"/>
          <w:szCs w:val="24"/>
        </w:rPr>
        <w:t>a</w:t>
      </w:r>
      <w:r w:rsidR="008C1BEA" w:rsidRPr="001C04C1">
        <w:rPr>
          <w:sz w:val="24"/>
          <w:szCs w:val="24"/>
        </w:rPr>
        <w:t>),</w:t>
      </w:r>
    </w:p>
    <w:p w:rsidR="006D3DE7" w:rsidRPr="00370940" w:rsidRDefault="006D3DE7" w:rsidP="001C2DCE">
      <w:pPr>
        <w:numPr>
          <w:ilvl w:val="0"/>
          <w:numId w:val="24"/>
        </w:numPr>
        <w:spacing w:before="120"/>
        <w:jc w:val="both"/>
        <w:rPr>
          <w:sz w:val="24"/>
          <w:szCs w:val="24"/>
        </w:rPr>
      </w:pPr>
      <w:r w:rsidRPr="00370940">
        <w:rPr>
          <w:b/>
          <w:sz w:val="24"/>
          <w:szCs w:val="24"/>
        </w:rPr>
        <w:t>za použití vlastního motorového vozidla se souhlasem oprávněné osoby na kilometrovné</w:t>
      </w:r>
    </w:p>
    <w:p w:rsidR="006D3DE7" w:rsidRPr="00370940" w:rsidRDefault="006D3DE7" w:rsidP="001C2DCE">
      <w:pPr>
        <w:ind w:left="851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70940">
        <w:rPr>
          <w:b/>
          <w:sz w:val="24"/>
          <w:szCs w:val="24"/>
        </w:rPr>
        <w:t xml:space="preserve">podle přílohy č. 3 – </w:t>
      </w:r>
      <w:r w:rsidRPr="00370940">
        <w:rPr>
          <w:sz w:val="24"/>
          <w:szCs w:val="24"/>
        </w:rPr>
        <w:t xml:space="preserve">sazba </w:t>
      </w:r>
      <w:r w:rsidRPr="00370940">
        <w:rPr>
          <w:iCs/>
          <w:sz w:val="24"/>
          <w:szCs w:val="24"/>
        </w:rPr>
        <w:t xml:space="preserve">kilometrovného pro výplatu jízdních výdajů podle cestovního příkazu,  </w:t>
      </w:r>
    </w:p>
    <w:p w:rsidR="006D3DE7" w:rsidRPr="00370940" w:rsidRDefault="006D3DE7" w:rsidP="001C2DCE">
      <w:pPr>
        <w:pStyle w:val="Normlnweb"/>
        <w:numPr>
          <w:ilvl w:val="0"/>
          <w:numId w:val="24"/>
        </w:numPr>
        <w:spacing w:before="12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0940">
        <w:rPr>
          <w:rFonts w:ascii="Times New Roman" w:hAnsi="Times New Roman" w:cs="Times New Roman"/>
          <w:b/>
          <w:color w:val="auto"/>
          <w:sz w:val="24"/>
          <w:szCs w:val="24"/>
        </w:rPr>
        <w:t>sazby plného kilometrovného za použití vlastního motorového vozidla.</w:t>
      </w:r>
    </w:p>
    <w:p w:rsidR="006D3DE7" w:rsidRDefault="006D3DE7" w:rsidP="001C2DCE">
      <w:pPr>
        <w:pStyle w:val="Normlnweb"/>
        <w:spacing w:before="12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0940">
        <w:rPr>
          <w:rFonts w:ascii="Times New Roman" w:hAnsi="Times New Roman" w:cs="Times New Roman"/>
          <w:color w:val="auto"/>
          <w:sz w:val="24"/>
          <w:szCs w:val="24"/>
        </w:rPr>
        <w:t xml:space="preserve">Ve výjimečných případech může </w:t>
      </w:r>
      <w:r>
        <w:rPr>
          <w:rFonts w:ascii="Times New Roman" w:hAnsi="Times New Roman" w:cs="Times New Roman"/>
          <w:color w:val="auto"/>
          <w:sz w:val="24"/>
          <w:szCs w:val="24"/>
        </w:rPr>
        <w:t>předseda MsKASPV nebo</w:t>
      </w:r>
      <w:r w:rsidRPr="00370940">
        <w:rPr>
          <w:rFonts w:ascii="Times New Roman" w:hAnsi="Times New Roman" w:cs="Times New Roman"/>
          <w:color w:val="auto"/>
          <w:sz w:val="24"/>
          <w:szCs w:val="24"/>
        </w:rPr>
        <w:t xml:space="preserve"> sekretář </w:t>
      </w:r>
      <w:r>
        <w:rPr>
          <w:rFonts w:ascii="Times New Roman" w:hAnsi="Times New Roman" w:cs="Times New Roman"/>
          <w:color w:val="auto"/>
          <w:sz w:val="24"/>
          <w:szCs w:val="24"/>
        </w:rPr>
        <w:t>MsK</w:t>
      </w:r>
      <w:r w:rsidRPr="00370940">
        <w:rPr>
          <w:rFonts w:ascii="Times New Roman" w:hAnsi="Times New Roman" w:cs="Times New Roman"/>
          <w:color w:val="auto"/>
          <w:sz w:val="24"/>
          <w:szCs w:val="24"/>
        </w:rPr>
        <w:t>ASPV, povolit úhradu jízdních výdajů za plnou výší kilometrovného podle platných právních předpisů pro dané časové období – viz příloha č. 3.</w:t>
      </w:r>
    </w:p>
    <w:p w:rsidR="006D3DE7" w:rsidRPr="00370940" w:rsidRDefault="006D3DE7" w:rsidP="001C2DCE">
      <w:pPr>
        <w:pStyle w:val="Normlnweb"/>
        <w:spacing w:before="12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3DE7" w:rsidRPr="00370940" w:rsidRDefault="006D3DE7" w:rsidP="001C2DCE">
      <w:pPr>
        <w:numPr>
          <w:ilvl w:val="2"/>
          <w:numId w:val="22"/>
        </w:numPr>
        <w:tabs>
          <w:tab w:val="clear" w:pos="397"/>
        </w:tabs>
        <w:spacing w:before="120"/>
        <w:rPr>
          <w:b/>
          <w:sz w:val="24"/>
          <w:szCs w:val="24"/>
        </w:rPr>
      </w:pPr>
      <w:r w:rsidRPr="00370940">
        <w:rPr>
          <w:b/>
          <w:sz w:val="24"/>
          <w:szCs w:val="24"/>
        </w:rPr>
        <w:t xml:space="preserve">Náhrada výdajů za ubytování </w:t>
      </w:r>
    </w:p>
    <w:p w:rsidR="006D3DE7" w:rsidRPr="00370940" w:rsidRDefault="006D3DE7" w:rsidP="001C2DCE">
      <w:pPr>
        <w:spacing w:before="120"/>
        <w:ind w:left="426"/>
        <w:jc w:val="both"/>
        <w:outlineLvl w:val="0"/>
        <w:rPr>
          <w:sz w:val="24"/>
          <w:szCs w:val="24"/>
        </w:rPr>
      </w:pPr>
      <w:r w:rsidRPr="00370940">
        <w:rPr>
          <w:sz w:val="24"/>
          <w:szCs w:val="24"/>
        </w:rPr>
        <w:t xml:space="preserve">Pokud nebude na pracovních cestách poskytnuto ubytování pořadatelem nebo organizátorem akce, bude poskytnuta náhrada výdajů za ubytování v prokázané výši max. do </w:t>
      </w:r>
      <w:r w:rsidR="008C1BEA">
        <w:rPr>
          <w:color w:val="FF0000"/>
          <w:sz w:val="24"/>
          <w:szCs w:val="24"/>
        </w:rPr>
        <w:t>5</w:t>
      </w:r>
      <w:r w:rsidRPr="00370940">
        <w:rPr>
          <w:sz w:val="24"/>
          <w:szCs w:val="24"/>
        </w:rPr>
        <w:t>00,- Kč za noc a osobu, výjimky povoluje oprávněná osoba</w:t>
      </w:r>
    </w:p>
    <w:p w:rsidR="006D3DE7" w:rsidRPr="00370940" w:rsidRDefault="006D3DE7" w:rsidP="001C2DCE">
      <w:pPr>
        <w:numPr>
          <w:ilvl w:val="2"/>
          <w:numId w:val="22"/>
        </w:numPr>
        <w:tabs>
          <w:tab w:val="clear" w:pos="397"/>
        </w:tabs>
        <w:spacing w:before="120"/>
        <w:rPr>
          <w:b/>
          <w:sz w:val="24"/>
          <w:szCs w:val="24"/>
        </w:rPr>
      </w:pPr>
      <w:r w:rsidRPr="00370940">
        <w:rPr>
          <w:b/>
          <w:sz w:val="24"/>
          <w:szCs w:val="24"/>
        </w:rPr>
        <w:t xml:space="preserve">Náhrada za stravné </w:t>
      </w:r>
    </w:p>
    <w:p w:rsidR="006D3DE7" w:rsidRPr="00370940" w:rsidRDefault="006D3DE7" w:rsidP="001C2DCE">
      <w:pPr>
        <w:spacing w:before="120"/>
        <w:ind w:left="426"/>
        <w:jc w:val="both"/>
        <w:rPr>
          <w:sz w:val="24"/>
          <w:szCs w:val="24"/>
        </w:rPr>
      </w:pPr>
      <w:r w:rsidRPr="00370940">
        <w:rPr>
          <w:sz w:val="24"/>
          <w:szCs w:val="24"/>
        </w:rPr>
        <w:t xml:space="preserve">Pokud nebude na pracovních cestách zajištěno a hrazeno na území České republiky stravování, pořadatelem nebo organizátorem akce, bude poskytnuta náhrada za stravné podle přílohy č. 3 </w:t>
      </w:r>
      <w:proofErr w:type="gramStart"/>
      <w:r w:rsidRPr="00370940">
        <w:rPr>
          <w:sz w:val="24"/>
          <w:szCs w:val="24"/>
        </w:rPr>
        <w:t>této</w:t>
      </w:r>
      <w:proofErr w:type="gramEnd"/>
      <w:r w:rsidRPr="00370940">
        <w:rPr>
          <w:sz w:val="24"/>
          <w:szCs w:val="24"/>
        </w:rPr>
        <w:t xml:space="preserve"> směrnice. </w:t>
      </w:r>
    </w:p>
    <w:p w:rsidR="006D3DE7" w:rsidRPr="001C04C1" w:rsidRDefault="006D3DE7" w:rsidP="001C2DCE">
      <w:pPr>
        <w:pStyle w:val="Normlnweb"/>
        <w:spacing w:before="60" w:beforeAutospacing="0" w:after="6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0940">
        <w:rPr>
          <w:color w:val="auto"/>
          <w:sz w:val="24"/>
          <w:szCs w:val="24"/>
        </w:rPr>
        <w:t xml:space="preserve"> </w:t>
      </w:r>
      <w:r w:rsidRPr="00370940">
        <w:rPr>
          <w:color w:val="auto"/>
          <w:sz w:val="24"/>
          <w:szCs w:val="24"/>
        </w:rPr>
        <w:tab/>
      </w:r>
      <w:r w:rsidRPr="00370940">
        <w:rPr>
          <w:rFonts w:ascii="Times New Roman" w:hAnsi="Times New Roman" w:cs="Times New Roman"/>
          <w:color w:val="auto"/>
          <w:sz w:val="24"/>
          <w:szCs w:val="24"/>
        </w:rPr>
        <w:t xml:space="preserve">Bylo-li zaměstnanci během pracovní cesty poskytnuto jídlo, které má charakter snídaně, oběda nebo večeře, na které zaměstnanec finančně nepřispívá, je zaměstnavatel oprávněn za každé uvedené </w:t>
      </w:r>
      <w:r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jídlo </w:t>
      </w:r>
      <w:r w:rsidR="008C1BEA"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uhradit </w:t>
      </w:r>
      <w:proofErr w:type="gramStart"/>
      <w:r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stravné </w:t>
      </w:r>
      <w:r w:rsidR="008C1BEA"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 ve</w:t>
      </w:r>
      <w:proofErr w:type="gramEnd"/>
      <w:r w:rsidR="008C1BEA"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 výši</w:t>
      </w:r>
      <w:r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D3DE7" w:rsidRPr="001C04C1" w:rsidRDefault="006D3DE7" w:rsidP="001C2DCE">
      <w:pPr>
        <w:ind w:firstLine="426"/>
        <w:jc w:val="both"/>
        <w:rPr>
          <w:sz w:val="24"/>
          <w:szCs w:val="24"/>
        </w:rPr>
      </w:pPr>
      <w:proofErr w:type="gramStart"/>
      <w:r w:rsidRPr="001C04C1">
        <w:rPr>
          <w:sz w:val="24"/>
          <w:szCs w:val="24"/>
        </w:rPr>
        <w:t xml:space="preserve">a) </w:t>
      </w:r>
      <w:r w:rsidR="009C19F6" w:rsidRPr="001C04C1">
        <w:rPr>
          <w:sz w:val="24"/>
          <w:szCs w:val="24"/>
        </w:rPr>
        <w:t xml:space="preserve">  </w:t>
      </w:r>
      <w:r w:rsidR="008C1BEA" w:rsidRPr="001C04C1">
        <w:rPr>
          <w:sz w:val="24"/>
          <w:szCs w:val="24"/>
        </w:rPr>
        <w:t>99</w:t>
      </w:r>
      <w:proofErr w:type="gramEnd"/>
      <w:r w:rsidR="008C1BEA" w:rsidRPr="001C04C1">
        <w:rPr>
          <w:sz w:val="24"/>
          <w:szCs w:val="24"/>
        </w:rPr>
        <w:t xml:space="preserve"> Kč</w:t>
      </w:r>
      <w:r w:rsidRPr="001C04C1">
        <w:rPr>
          <w:sz w:val="24"/>
          <w:szCs w:val="24"/>
        </w:rPr>
        <w:t xml:space="preserve">, trvá-li pracovní cesta 5 až 12 hodin, </w:t>
      </w:r>
    </w:p>
    <w:p w:rsidR="006D3DE7" w:rsidRPr="001C04C1" w:rsidRDefault="006D3DE7" w:rsidP="001C2DCE">
      <w:pPr>
        <w:ind w:firstLine="426"/>
        <w:jc w:val="both"/>
        <w:rPr>
          <w:sz w:val="24"/>
          <w:szCs w:val="24"/>
        </w:rPr>
      </w:pPr>
      <w:r w:rsidRPr="001C04C1">
        <w:rPr>
          <w:sz w:val="24"/>
          <w:szCs w:val="24"/>
        </w:rPr>
        <w:t xml:space="preserve">b) </w:t>
      </w:r>
      <w:r w:rsidR="008C1BEA" w:rsidRPr="001C04C1">
        <w:rPr>
          <w:sz w:val="24"/>
          <w:szCs w:val="24"/>
        </w:rPr>
        <w:t>151 Kč</w:t>
      </w:r>
      <w:r w:rsidRPr="001C04C1">
        <w:rPr>
          <w:sz w:val="24"/>
          <w:szCs w:val="24"/>
        </w:rPr>
        <w:t xml:space="preserve">, trvá-li pracovní cesta déle než 12 hodin, nejdéle však 18 hodin, </w:t>
      </w:r>
    </w:p>
    <w:p w:rsidR="006D3DE7" w:rsidRPr="001C04C1" w:rsidRDefault="006D3DE7" w:rsidP="001C2DCE">
      <w:pPr>
        <w:ind w:firstLine="426"/>
        <w:jc w:val="both"/>
        <w:rPr>
          <w:sz w:val="24"/>
          <w:szCs w:val="24"/>
        </w:rPr>
      </w:pPr>
      <w:r w:rsidRPr="001C04C1">
        <w:rPr>
          <w:sz w:val="24"/>
          <w:szCs w:val="24"/>
        </w:rPr>
        <w:t xml:space="preserve">c) </w:t>
      </w:r>
      <w:r w:rsidR="008C1BEA" w:rsidRPr="001C04C1">
        <w:rPr>
          <w:sz w:val="24"/>
          <w:szCs w:val="24"/>
        </w:rPr>
        <w:t>237 Kč</w:t>
      </w:r>
      <w:r w:rsidRPr="001C04C1">
        <w:rPr>
          <w:sz w:val="24"/>
          <w:szCs w:val="24"/>
        </w:rPr>
        <w:t xml:space="preserve">, trvá-li pracovní cesta déle než 18 hodin. </w:t>
      </w:r>
    </w:p>
    <w:p w:rsidR="006D3DE7" w:rsidRPr="00370940" w:rsidRDefault="006D3DE7" w:rsidP="001C2DCE">
      <w:pPr>
        <w:ind w:left="425"/>
        <w:jc w:val="both"/>
        <w:rPr>
          <w:sz w:val="24"/>
          <w:szCs w:val="24"/>
        </w:rPr>
      </w:pPr>
    </w:p>
    <w:p w:rsidR="006D3DE7" w:rsidRPr="000248D4" w:rsidRDefault="006D3DE7" w:rsidP="00B7006B">
      <w:pPr>
        <w:jc w:val="center"/>
        <w:outlineLvl w:val="0"/>
        <w:rPr>
          <w:b/>
          <w:sz w:val="28"/>
          <w:szCs w:val="28"/>
        </w:rPr>
      </w:pPr>
      <w:r w:rsidRPr="000248D4">
        <w:rPr>
          <w:b/>
          <w:sz w:val="28"/>
          <w:szCs w:val="28"/>
        </w:rPr>
        <w:t>Článek 4</w:t>
      </w:r>
    </w:p>
    <w:p w:rsidR="006D3DE7" w:rsidRPr="000248D4" w:rsidRDefault="006D3DE7" w:rsidP="001C2DCE">
      <w:pPr>
        <w:jc w:val="center"/>
        <w:rPr>
          <w:b/>
          <w:sz w:val="28"/>
          <w:szCs w:val="28"/>
          <w:u w:val="single"/>
        </w:rPr>
      </w:pPr>
      <w:r w:rsidRPr="000248D4">
        <w:rPr>
          <w:b/>
          <w:sz w:val="28"/>
          <w:szCs w:val="28"/>
          <w:u w:val="single"/>
        </w:rPr>
        <w:t xml:space="preserve">Výše příspěvků na dopravu, náhrad výdajů za ubytování a náhrad za stravné </w:t>
      </w:r>
    </w:p>
    <w:p w:rsidR="006D3DE7" w:rsidRPr="000248D4" w:rsidRDefault="006D3DE7" w:rsidP="001C2DCE">
      <w:pPr>
        <w:jc w:val="center"/>
        <w:rPr>
          <w:b/>
          <w:sz w:val="28"/>
          <w:szCs w:val="28"/>
        </w:rPr>
      </w:pPr>
      <w:r w:rsidRPr="000248D4">
        <w:rPr>
          <w:b/>
          <w:sz w:val="28"/>
          <w:szCs w:val="28"/>
          <w:u w:val="single"/>
        </w:rPr>
        <w:t>a jejich úhrada</w:t>
      </w:r>
    </w:p>
    <w:p w:rsidR="006D3DE7" w:rsidRPr="000248D4" w:rsidRDefault="006D3DE7" w:rsidP="001C2DCE">
      <w:pPr>
        <w:spacing w:before="120"/>
        <w:ind w:firstLine="709"/>
        <w:jc w:val="both"/>
        <w:rPr>
          <w:sz w:val="24"/>
          <w:szCs w:val="24"/>
        </w:rPr>
      </w:pPr>
      <w:r w:rsidRPr="000248D4">
        <w:rPr>
          <w:sz w:val="24"/>
          <w:szCs w:val="24"/>
        </w:rPr>
        <w:t xml:space="preserve">Na příspěvek na dopravu, na náhradu výdajů za ubytování a náhradu za stravné („dohoda podle § </w:t>
      </w:r>
      <w:smartTag w:uri="urn:schemas-microsoft-com:office:smarttags" w:element="metricconverter">
        <w:smartTagPr>
          <w:attr w:name="ProductID" w:val="1724 a"/>
        </w:smartTagPr>
        <w:r>
          <w:rPr>
            <w:sz w:val="24"/>
            <w:szCs w:val="24"/>
          </w:rPr>
          <w:t>1724 a</w:t>
        </w:r>
      </w:smartTag>
      <w:r>
        <w:rPr>
          <w:sz w:val="24"/>
          <w:szCs w:val="24"/>
        </w:rPr>
        <w:t xml:space="preserve"> násl. </w:t>
      </w:r>
      <w:r w:rsidRPr="000248D4">
        <w:rPr>
          <w:sz w:val="24"/>
          <w:szCs w:val="24"/>
        </w:rPr>
        <w:t xml:space="preserve">občanského zákoníku“ – viz příloha č. 2 </w:t>
      </w:r>
      <w:proofErr w:type="gramStart"/>
      <w:r w:rsidRPr="000248D4">
        <w:rPr>
          <w:sz w:val="24"/>
          <w:szCs w:val="24"/>
        </w:rPr>
        <w:t>této</w:t>
      </w:r>
      <w:proofErr w:type="gramEnd"/>
      <w:r w:rsidRPr="000248D4">
        <w:rPr>
          <w:sz w:val="24"/>
          <w:szCs w:val="24"/>
        </w:rPr>
        <w:t xml:space="preserve"> směrnice) mají nárok všichni členové MsKASPV, kteří nemohou účtovat cestovní náhrady podle článku 3.</w:t>
      </w:r>
    </w:p>
    <w:p w:rsidR="006D3DE7" w:rsidRPr="000248D4" w:rsidRDefault="006D3DE7" w:rsidP="001C2DCE">
      <w:pPr>
        <w:spacing w:before="120"/>
        <w:ind w:left="360" w:hanging="360"/>
        <w:rPr>
          <w:b/>
          <w:sz w:val="24"/>
          <w:szCs w:val="24"/>
        </w:rPr>
      </w:pPr>
      <w:r w:rsidRPr="000248D4">
        <w:rPr>
          <w:b/>
          <w:sz w:val="24"/>
          <w:szCs w:val="24"/>
        </w:rPr>
        <w:t>1. Příspěvek na dopravu</w:t>
      </w:r>
    </w:p>
    <w:p w:rsidR="006D3DE7" w:rsidRPr="000248D4" w:rsidRDefault="006D3DE7" w:rsidP="001C2DCE">
      <w:pPr>
        <w:numPr>
          <w:ilvl w:val="0"/>
          <w:numId w:val="23"/>
        </w:numPr>
        <w:spacing w:before="120"/>
        <w:rPr>
          <w:b/>
          <w:sz w:val="24"/>
          <w:szCs w:val="24"/>
        </w:rPr>
      </w:pPr>
      <w:r w:rsidRPr="000248D4">
        <w:rPr>
          <w:b/>
          <w:sz w:val="24"/>
          <w:szCs w:val="24"/>
        </w:rPr>
        <w:t xml:space="preserve"> v prokázané výši se</w:t>
      </w:r>
    </w:p>
    <w:p w:rsidR="006D3DE7" w:rsidRPr="000248D4" w:rsidRDefault="006D3DE7" w:rsidP="001C2DCE">
      <w:pPr>
        <w:numPr>
          <w:ilvl w:val="1"/>
          <w:numId w:val="17"/>
        </w:numPr>
        <w:spacing w:before="120"/>
        <w:jc w:val="both"/>
        <w:rPr>
          <w:sz w:val="24"/>
          <w:szCs w:val="24"/>
        </w:rPr>
      </w:pPr>
      <w:r w:rsidRPr="000248D4">
        <w:rPr>
          <w:sz w:val="24"/>
          <w:szCs w:val="24"/>
        </w:rPr>
        <w:t>uhradí jízdní výdaje za jízdné veřejnou hromadnou dopravou (železnice, autobus)</w:t>
      </w:r>
    </w:p>
    <w:p w:rsidR="006D3DE7" w:rsidRPr="000248D4" w:rsidRDefault="006D3DE7" w:rsidP="001C2DCE">
      <w:pPr>
        <w:numPr>
          <w:ilvl w:val="1"/>
          <w:numId w:val="17"/>
        </w:numPr>
        <w:spacing w:before="120"/>
        <w:jc w:val="both"/>
        <w:rPr>
          <w:sz w:val="24"/>
          <w:szCs w:val="24"/>
        </w:rPr>
      </w:pPr>
      <w:r w:rsidRPr="000248D4">
        <w:rPr>
          <w:sz w:val="24"/>
          <w:szCs w:val="24"/>
        </w:rPr>
        <w:t>uhradí jízdní výdaje za použití místní hromadné dopravy.</w:t>
      </w:r>
    </w:p>
    <w:p w:rsidR="006D3DE7" w:rsidRPr="001C04C1" w:rsidRDefault="006D3DE7" w:rsidP="001C2DCE">
      <w:pPr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1C04C1">
        <w:rPr>
          <w:sz w:val="24"/>
          <w:szCs w:val="24"/>
        </w:rPr>
        <w:t>v případě použití vlastního motorového vozidla obsazeného pouze jednou a</w:t>
      </w:r>
      <w:r w:rsidR="009C19F6" w:rsidRPr="001C04C1">
        <w:rPr>
          <w:sz w:val="24"/>
          <w:szCs w:val="24"/>
        </w:rPr>
        <w:t xml:space="preserve"> více </w:t>
      </w:r>
      <w:r w:rsidRPr="001C04C1">
        <w:rPr>
          <w:sz w:val="24"/>
          <w:szCs w:val="24"/>
        </w:rPr>
        <w:t>osobami bez souhlasu oprávněné osoby, proplácí se výdaje za jízdné veřejnou hromadnou dopravou</w:t>
      </w:r>
      <w:r w:rsidR="008C1BEA" w:rsidRPr="001C04C1">
        <w:rPr>
          <w:sz w:val="24"/>
          <w:szCs w:val="24"/>
        </w:rPr>
        <w:t xml:space="preserve"> (</w:t>
      </w:r>
      <w:r w:rsidRPr="001C04C1">
        <w:rPr>
          <w:sz w:val="24"/>
          <w:szCs w:val="24"/>
        </w:rPr>
        <w:t>u železnice II. třída</w:t>
      </w:r>
      <w:r w:rsidR="008C1BEA" w:rsidRPr="001C04C1">
        <w:rPr>
          <w:sz w:val="24"/>
          <w:szCs w:val="24"/>
        </w:rPr>
        <w:t>)</w:t>
      </w:r>
      <w:r w:rsidR="009C19F6" w:rsidRPr="001C04C1">
        <w:rPr>
          <w:sz w:val="24"/>
          <w:szCs w:val="24"/>
        </w:rPr>
        <w:t xml:space="preserve"> – pouze řidiči</w:t>
      </w:r>
      <w:r w:rsidR="008C1BEA" w:rsidRPr="001C04C1">
        <w:rPr>
          <w:sz w:val="24"/>
          <w:szCs w:val="24"/>
        </w:rPr>
        <w:t>,</w:t>
      </w:r>
    </w:p>
    <w:p w:rsidR="006D3DE7" w:rsidRPr="000248D4" w:rsidRDefault="006D3DE7" w:rsidP="001C2DCE">
      <w:pPr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0248D4">
        <w:rPr>
          <w:b/>
          <w:sz w:val="24"/>
          <w:szCs w:val="24"/>
        </w:rPr>
        <w:t xml:space="preserve">za použití vlastního motorového vozidla se souhlasem oprávněné osoby na kilometrovné podle přílohy č. 3 – </w:t>
      </w:r>
      <w:r w:rsidRPr="000248D4">
        <w:rPr>
          <w:sz w:val="24"/>
          <w:szCs w:val="24"/>
        </w:rPr>
        <w:t>sazba</w:t>
      </w:r>
      <w:r w:rsidRPr="000248D4">
        <w:rPr>
          <w:iCs/>
          <w:sz w:val="24"/>
          <w:szCs w:val="24"/>
        </w:rPr>
        <w:t xml:space="preserve"> kilometrovného pro výplatu jízdních výdajů jako příspěvek na dopravu podle vykázaných kilometrů na dohodě o příspěvku.  </w:t>
      </w:r>
    </w:p>
    <w:p w:rsidR="006D3DE7" w:rsidRPr="000248D4" w:rsidRDefault="006D3DE7" w:rsidP="001C2DCE">
      <w:pPr>
        <w:pStyle w:val="Normlnweb"/>
        <w:numPr>
          <w:ilvl w:val="0"/>
          <w:numId w:val="23"/>
        </w:numPr>
        <w:spacing w:before="12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48D4">
        <w:rPr>
          <w:rFonts w:ascii="Times New Roman" w:hAnsi="Times New Roman" w:cs="Times New Roman"/>
          <w:b/>
          <w:color w:val="auto"/>
          <w:sz w:val="24"/>
          <w:szCs w:val="24"/>
        </w:rPr>
        <w:t>sazby plného kilometrovného za použití vlastního motorového vozidla</w:t>
      </w:r>
    </w:p>
    <w:p w:rsidR="006D3DE7" w:rsidRPr="000248D4" w:rsidRDefault="006D3DE7" w:rsidP="001C2DCE">
      <w:pPr>
        <w:pStyle w:val="Normlnweb"/>
        <w:spacing w:before="0" w:beforeAutospacing="0" w:after="0" w:afterAutospacing="0"/>
        <w:ind w:left="709" w:hanging="31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48D4">
        <w:rPr>
          <w:rFonts w:ascii="Times New Roman" w:hAnsi="Times New Roman" w:cs="Times New Roman"/>
          <w:color w:val="auto"/>
          <w:sz w:val="24"/>
          <w:szCs w:val="24"/>
        </w:rPr>
        <w:tab/>
        <w:t>Ve výjimečných případech může předseda MsKASPV nebo sekretář MsKASPV, povolit úhradu jízdních výdajů za plnou výší kilometrovného podle platných právních předpisů pro dané časové období – viz příloha č. 3</w:t>
      </w:r>
    </w:p>
    <w:p w:rsidR="006D3DE7" w:rsidRPr="000248D4" w:rsidRDefault="006D3DE7" w:rsidP="001C2DCE">
      <w:pPr>
        <w:numPr>
          <w:ilvl w:val="2"/>
          <w:numId w:val="18"/>
        </w:numPr>
        <w:spacing w:before="120"/>
        <w:rPr>
          <w:b/>
          <w:sz w:val="24"/>
          <w:szCs w:val="24"/>
        </w:rPr>
      </w:pPr>
      <w:r w:rsidRPr="000248D4">
        <w:rPr>
          <w:b/>
          <w:sz w:val="24"/>
          <w:szCs w:val="24"/>
        </w:rPr>
        <w:t xml:space="preserve">Náhrada výdajů za ubytování </w:t>
      </w:r>
    </w:p>
    <w:p w:rsidR="006D3DE7" w:rsidRPr="000248D4" w:rsidRDefault="006D3DE7" w:rsidP="001C2DCE">
      <w:pPr>
        <w:spacing w:before="120"/>
        <w:ind w:left="426"/>
        <w:jc w:val="both"/>
        <w:outlineLvl w:val="0"/>
        <w:rPr>
          <w:sz w:val="24"/>
          <w:szCs w:val="24"/>
        </w:rPr>
      </w:pPr>
      <w:r w:rsidRPr="000248D4">
        <w:rPr>
          <w:sz w:val="24"/>
          <w:szCs w:val="24"/>
        </w:rPr>
        <w:t xml:space="preserve">Pokud nebude poskytnuto členům ubytování pořadatelem nebo organizátorem akce, bude jim poskytnuta náhrada výdajů za ubytování v prokázané výši max. do </w:t>
      </w:r>
      <w:r w:rsidR="009C19F6" w:rsidRPr="001C04C1">
        <w:rPr>
          <w:sz w:val="24"/>
          <w:szCs w:val="24"/>
        </w:rPr>
        <w:t>5</w:t>
      </w:r>
      <w:r w:rsidRPr="000248D4">
        <w:rPr>
          <w:sz w:val="24"/>
          <w:szCs w:val="24"/>
        </w:rPr>
        <w:t>00,- Kč za noc a osobu, výjimky povoluje oprávněná osoba</w:t>
      </w:r>
    </w:p>
    <w:p w:rsidR="006D3DE7" w:rsidRPr="000248D4" w:rsidRDefault="006D3DE7" w:rsidP="001C2DCE">
      <w:pPr>
        <w:numPr>
          <w:ilvl w:val="2"/>
          <w:numId w:val="18"/>
        </w:numPr>
        <w:spacing w:before="120"/>
        <w:rPr>
          <w:b/>
          <w:sz w:val="24"/>
          <w:szCs w:val="24"/>
        </w:rPr>
      </w:pPr>
      <w:r w:rsidRPr="000248D4">
        <w:rPr>
          <w:b/>
          <w:sz w:val="24"/>
          <w:szCs w:val="24"/>
        </w:rPr>
        <w:t xml:space="preserve">Náhrada za stravné </w:t>
      </w:r>
    </w:p>
    <w:p w:rsidR="006D3DE7" w:rsidRPr="00370940" w:rsidRDefault="006D3DE7" w:rsidP="001C2DCE">
      <w:pPr>
        <w:spacing w:before="120"/>
        <w:ind w:left="426"/>
        <w:jc w:val="both"/>
        <w:rPr>
          <w:sz w:val="24"/>
          <w:szCs w:val="24"/>
        </w:rPr>
      </w:pPr>
      <w:r w:rsidRPr="000248D4">
        <w:rPr>
          <w:sz w:val="24"/>
          <w:szCs w:val="24"/>
        </w:rPr>
        <w:t>Pokud nebude členům MsKASPV zajištěno a hrazeno na území České republiky stravování</w:t>
      </w:r>
      <w:r w:rsidRPr="00370940">
        <w:rPr>
          <w:sz w:val="24"/>
          <w:szCs w:val="24"/>
        </w:rPr>
        <w:t xml:space="preserve"> pořadatelem nebo organizátorem akce, bude jim poskytnuta náhrada za stravné podle přílohy č. 3 </w:t>
      </w:r>
      <w:proofErr w:type="gramStart"/>
      <w:r w:rsidRPr="00370940">
        <w:rPr>
          <w:sz w:val="24"/>
          <w:szCs w:val="24"/>
        </w:rPr>
        <w:t>této</w:t>
      </w:r>
      <w:proofErr w:type="gramEnd"/>
      <w:r w:rsidRPr="00370940">
        <w:rPr>
          <w:sz w:val="24"/>
          <w:szCs w:val="24"/>
        </w:rPr>
        <w:t xml:space="preserve"> směrnice.  </w:t>
      </w:r>
    </w:p>
    <w:p w:rsidR="006D3DE7" w:rsidRPr="001C04C1" w:rsidRDefault="006D3DE7" w:rsidP="001C2DCE">
      <w:pPr>
        <w:pStyle w:val="Normlnweb"/>
        <w:spacing w:before="60" w:beforeAutospacing="0" w:after="6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0940">
        <w:rPr>
          <w:rFonts w:ascii="Times New Roman" w:hAnsi="Times New Roman" w:cs="Times New Roman"/>
          <w:color w:val="auto"/>
          <w:sz w:val="24"/>
          <w:szCs w:val="24"/>
        </w:rPr>
        <w:tab/>
        <w:t xml:space="preserve">Bylo-li členům poskytnuto jídlo pořadatelem nebo organizátorem akce, které má charakter snídaně, oběda nebo večeře, na které členové finančně nepřispívají, je pořadatel oprávněn za každé uvedené jídlo </w:t>
      </w:r>
      <w:r w:rsidR="009C19F6"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uhradit </w:t>
      </w:r>
      <w:proofErr w:type="gramStart"/>
      <w:r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stravné </w:t>
      </w:r>
      <w:r w:rsidR="009C19F6"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 ve</w:t>
      </w:r>
      <w:proofErr w:type="gramEnd"/>
      <w:r w:rsidR="009C19F6"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 výši</w:t>
      </w:r>
      <w:r w:rsidRPr="001C04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D3DE7" w:rsidRPr="001C04C1" w:rsidRDefault="006D3DE7" w:rsidP="001C2DCE">
      <w:pPr>
        <w:ind w:firstLine="426"/>
        <w:jc w:val="both"/>
        <w:rPr>
          <w:sz w:val="24"/>
          <w:szCs w:val="24"/>
        </w:rPr>
      </w:pPr>
      <w:proofErr w:type="gramStart"/>
      <w:r w:rsidRPr="001C04C1">
        <w:rPr>
          <w:sz w:val="24"/>
          <w:szCs w:val="24"/>
        </w:rPr>
        <w:lastRenderedPageBreak/>
        <w:t xml:space="preserve">a) </w:t>
      </w:r>
      <w:r w:rsidR="009C19F6" w:rsidRPr="001C04C1">
        <w:rPr>
          <w:sz w:val="24"/>
          <w:szCs w:val="24"/>
        </w:rPr>
        <w:t xml:space="preserve">  99</w:t>
      </w:r>
      <w:proofErr w:type="gramEnd"/>
      <w:r w:rsidR="009C19F6" w:rsidRPr="001C04C1">
        <w:rPr>
          <w:sz w:val="24"/>
          <w:szCs w:val="24"/>
        </w:rPr>
        <w:t xml:space="preserve"> Kč</w:t>
      </w:r>
      <w:r w:rsidRPr="001C04C1">
        <w:rPr>
          <w:sz w:val="24"/>
          <w:szCs w:val="24"/>
        </w:rPr>
        <w:t xml:space="preserve">, trvá-li pracovní cesta 5 až 12 hodin, </w:t>
      </w:r>
    </w:p>
    <w:p w:rsidR="006D3DE7" w:rsidRPr="001C04C1" w:rsidRDefault="006D3DE7" w:rsidP="001C2DCE">
      <w:pPr>
        <w:ind w:firstLine="426"/>
        <w:jc w:val="both"/>
        <w:rPr>
          <w:sz w:val="24"/>
          <w:szCs w:val="24"/>
        </w:rPr>
      </w:pPr>
      <w:r w:rsidRPr="001C04C1">
        <w:rPr>
          <w:sz w:val="24"/>
          <w:szCs w:val="24"/>
        </w:rPr>
        <w:t xml:space="preserve">b) </w:t>
      </w:r>
      <w:r w:rsidR="009C19F6" w:rsidRPr="001C04C1">
        <w:rPr>
          <w:sz w:val="24"/>
          <w:szCs w:val="24"/>
        </w:rPr>
        <w:t>151 Kč</w:t>
      </w:r>
      <w:r w:rsidRPr="001C04C1">
        <w:rPr>
          <w:sz w:val="24"/>
          <w:szCs w:val="24"/>
        </w:rPr>
        <w:t xml:space="preserve">, trvá-li pracovní cesta déle než 12 hodin, nejdéle však 18 hodin, </w:t>
      </w:r>
    </w:p>
    <w:p w:rsidR="006D3DE7" w:rsidRPr="001C04C1" w:rsidRDefault="006D3DE7" w:rsidP="001C2DCE">
      <w:pPr>
        <w:ind w:firstLine="426"/>
        <w:jc w:val="both"/>
        <w:rPr>
          <w:sz w:val="24"/>
          <w:szCs w:val="24"/>
        </w:rPr>
      </w:pPr>
      <w:r w:rsidRPr="001C04C1">
        <w:rPr>
          <w:sz w:val="24"/>
          <w:szCs w:val="24"/>
        </w:rPr>
        <w:t xml:space="preserve">c) </w:t>
      </w:r>
      <w:r w:rsidR="009C19F6" w:rsidRPr="001C04C1">
        <w:rPr>
          <w:sz w:val="24"/>
          <w:szCs w:val="24"/>
        </w:rPr>
        <w:t>237 Kč</w:t>
      </w:r>
      <w:r w:rsidRPr="001C04C1">
        <w:rPr>
          <w:sz w:val="24"/>
          <w:szCs w:val="24"/>
        </w:rPr>
        <w:t xml:space="preserve">, trvá-li pracovní cesta déle než 18 hodin. </w:t>
      </w:r>
    </w:p>
    <w:p w:rsidR="006D3DE7" w:rsidRPr="001C04C1" w:rsidRDefault="006D3DE7" w:rsidP="001C2DCE">
      <w:pPr>
        <w:rPr>
          <w:sz w:val="24"/>
          <w:szCs w:val="24"/>
        </w:rPr>
      </w:pPr>
    </w:p>
    <w:p w:rsidR="006D3DE7" w:rsidRPr="00113DB5" w:rsidRDefault="006D3DE7" w:rsidP="001C2DCE">
      <w:pPr>
        <w:jc w:val="center"/>
        <w:outlineLvl w:val="0"/>
        <w:rPr>
          <w:b/>
          <w:sz w:val="28"/>
          <w:szCs w:val="28"/>
        </w:rPr>
      </w:pPr>
      <w:r w:rsidRPr="00113DB5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ánek</w:t>
      </w:r>
      <w:r w:rsidRPr="00113DB5">
        <w:rPr>
          <w:b/>
          <w:sz w:val="28"/>
          <w:szCs w:val="28"/>
        </w:rPr>
        <w:t xml:space="preserve"> 5</w:t>
      </w:r>
    </w:p>
    <w:p w:rsidR="006D3DE7" w:rsidRPr="00113DB5" w:rsidRDefault="006D3DE7" w:rsidP="001C2DCE">
      <w:pPr>
        <w:jc w:val="center"/>
        <w:rPr>
          <w:b/>
          <w:sz w:val="28"/>
          <w:szCs w:val="28"/>
        </w:rPr>
      </w:pPr>
      <w:r w:rsidRPr="00113DB5">
        <w:rPr>
          <w:b/>
          <w:sz w:val="28"/>
          <w:szCs w:val="28"/>
        </w:rPr>
        <w:t>Výše stravného při zahraničních pracovních cestách</w:t>
      </w:r>
    </w:p>
    <w:p w:rsidR="006D3DE7" w:rsidRPr="00370940" w:rsidRDefault="006D3DE7" w:rsidP="001C2DCE">
      <w:pPr>
        <w:spacing w:before="120"/>
        <w:ind w:firstLine="709"/>
        <w:jc w:val="both"/>
        <w:rPr>
          <w:sz w:val="24"/>
          <w:szCs w:val="24"/>
        </w:rPr>
      </w:pPr>
      <w:r w:rsidRPr="00370940">
        <w:rPr>
          <w:sz w:val="24"/>
          <w:szCs w:val="24"/>
        </w:rPr>
        <w:t xml:space="preserve">Stravné při zahraničních cestách, pokud nebude zajišťováno </w:t>
      </w:r>
      <w:r>
        <w:rPr>
          <w:sz w:val="24"/>
          <w:szCs w:val="24"/>
        </w:rPr>
        <w:t>MsK</w:t>
      </w:r>
      <w:r w:rsidRPr="00370940">
        <w:rPr>
          <w:sz w:val="24"/>
          <w:szCs w:val="24"/>
        </w:rPr>
        <w:t>ASPV, bude poskytováno ve výši, která bude stanovena vyhláškou Ministerstva financí ČR vydanou podle § 189 odst. 4 zákona č. 262/2006 Sb., zákoník práce, v platném znění.</w:t>
      </w:r>
    </w:p>
    <w:p w:rsidR="006D3DE7" w:rsidRPr="00370940" w:rsidRDefault="006D3DE7" w:rsidP="001C2DCE">
      <w:pPr>
        <w:ind w:firstLine="708"/>
        <w:jc w:val="both"/>
        <w:rPr>
          <w:sz w:val="24"/>
          <w:szCs w:val="24"/>
        </w:rPr>
      </w:pPr>
    </w:p>
    <w:p w:rsidR="006D3DE7" w:rsidRPr="00113DB5" w:rsidRDefault="006D3DE7" w:rsidP="001C2DCE">
      <w:pPr>
        <w:jc w:val="center"/>
        <w:outlineLvl w:val="0"/>
        <w:rPr>
          <w:b/>
          <w:sz w:val="28"/>
          <w:szCs w:val="28"/>
        </w:rPr>
      </w:pPr>
      <w:r w:rsidRPr="00113DB5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ánek</w:t>
      </w:r>
      <w:r w:rsidRPr="00113DB5">
        <w:rPr>
          <w:b/>
          <w:sz w:val="28"/>
          <w:szCs w:val="28"/>
        </w:rPr>
        <w:t xml:space="preserve"> 6</w:t>
      </w:r>
    </w:p>
    <w:p w:rsidR="006D3DE7" w:rsidRPr="00113DB5" w:rsidRDefault="006D3DE7" w:rsidP="001C2DCE">
      <w:pPr>
        <w:jc w:val="center"/>
        <w:rPr>
          <w:b/>
          <w:sz w:val="28"/>
          <w:szCs w:val="28"/>
        </w:rPr>
      </w:pPr>
      <w:r w:rsidRPr="00113DB5">
        <w:rPr>
          <w:b/>
          <w:sz w:val="28"/>
          <w:szCs w:val="28"/>
        </w:rPr>
        <w:t>Výše kapesného při zahraničních pracovních cestách</w:t>
      </w:r>
    </w:p>
    <w:p w:rsidR="006D3DE7" w:rsidRPr="00370940" w:rsidRDefault="006D3DE7" w:rsidP="001C2DCE">
      <w:pPr>
        <w:spacing w:before="120"/>
        <w:jc w:val="both"/>
        <w:rPr>
          <w:sz w:val="24"/>
          <w:szCs w:val="24"/>
        </w:rPr>
      </w:pPr>
      <w:r w:rsidRPr="00370940">
        <w:rPr>
          <w:sz w:val="24"/>
          <w:szCs w:val="24"/>
        </w:rPr>
        <w:tab/>
        <w:t xml:space="preserve">Účastníkům zahraničních cest lze poskytnout ve výjimečných případech kapesné, a to na základě rozhodnutí VV </w:t>
      </w:r>
      <w:r>
        <w:rPr>
          <w:sz w:val="24"/>
          <w:szCs w:val="24"/>
        </w:rPr>
        <w:t>MsK</w:t>
      </w:r>
      <w:r w:rsidRPr="00370940">
        <w:rPr>
          <w:sz w:val="24"/>
          <w:szCs w:val="24"/>
        </w:rPr>
        <w:t>ASPV. Kapesné lze poskytnout až do výše 40% zahraničního stravného.</w:t>
      </w:r>
    </w:p>
    <w:p w:rsidR="006D3DE7" w:rsidRPr="00370940" w:rsidRDefault="006D3DE7" w:rsidP="001C2DCE">
      <w:pPr>
        <w:jc w:val="both"/>
        <w:rPr>
          <w:sz w:val="24"/>
          <w:szCs w:val="24"/>
        </w:rPr>
      </w:pPr>
    </w:p>
    <w:p w:rsidR="006D3DE7" w:rsidRPr="00113DB5" w:rsidRDefault="006D3DE7" w:rsidP="001C2DCE">
      <w:pPr>
        <w:jc w:val="center"/>
        <w:outlineLvl w:val="0"/>
        <w:rPr>
          <w:b/>
          <w:sz w:val="28"/>
          <w:szCs w:val="28"/>
        </w:rPr>
      </w:pPr>
      <w:r w:rsidRPr="00113DB5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ánek</w:t>
      </w:r>
      <w:r w:rsidRPr="00113DB5">
        <w:rPr>
          <w:b/>
          <w:sz w:val="28"/>
          <w:szCs w:val="28"/>
        </w:rPr>
        <w:t xml:space="preserve"> 7</w:t>
      </w:r>
    </w:p>
    <w:p w:rsidR="006D3DE7" w:rsidRPr="00113DB5" w:rsidRDefault="006D3DE7" w:rsidP="001C2DCE">
      <w:pPr>
        <w:jc w:val="center"/>
        <w:rPr>
          <w:b/>
          <w:sz w:val="28"/>
          <w:szCs w:val="28"/>
        </w:rPr>
      </w:pPr>
      <w:r w:rsidRPr="00113DB5">
        <w:rPr>
          <w:b/>
          <w:sz w:val="28"/>
          <w:szCs w:val="28"/>
        </w:rPr>
        <w:t>Závěrečná ustanovení</w:t>
      </w:r>
    </w:p>
    <w:p w:rsidR="006D3DE7" w:rsidRPr="001C04C1" w:rsidRDefault="006D3DE7" w:rsidP="001C2DCE">
      <w:pPr>
        <w:pStyle w:val="Nadpis9"/>
        <w:numPr>
          <w:ilvl w:val="0"/>
          <w:numId w:val="19"/>
        </w:numPr>
        <w:jc w:val="both"/>
        <w:rPr>
          <w:iCs/>
          <w:szCs w:val="24"/>
        </w:rPr>
      </w:pPr>
      <w:r w:rsidRPr="000248D4">
        <w:rPr>
          <w:iCs/>
          <w:szCs w:val="24"/>
        </w:rPr>
        <w:t xml:space="preserve">Tato změna směrnice nabývá platnosti dnem schválení VV MsKASPV, tj. </w:t>
      </w:r>
      <w:r w:rsidRPr="001C04C1">
        <w:rPr>
          <w:iCs/>
          <w:szCs w:val="24"/>
        </w:rPr>
        <w:t xml:space="preserve">dne </w:t>
      </w:r>
      <w:r w:rsidR="009C19F6" w:rsidRPr="001C04C1">
        <w:rPr>
          <w:iCs/>
          <w:szCs w:val="24"/>
        </w:rPr>
        <w:t>24</w:t>
      </w:r>
      <w:r w:rsidRPr="001C04C1">
        <w:rPr>
          <w:iCs/>
          <w:szCs w:val="24"/>
        </w:rPr>
        <w:t>. 0</w:t>
      </w:r>
      <w:r w:rsidR="001C04C1" w:rsidRPr="001C04C1">
        <w:rPr>
          <w:iCs/>
          <w:szCs w:val="24"/>
        </w:rPr>
        <w:t>2</w:t>
      </w:r>
      <w:r w:rsidRPr="001C04C1">
        <w:rPr>
          <w:iCs/>
          <w:szCs w:val="24"/>
        </w:rPr>
        <w:t>. 20</w:t>
      </w:r>
      <w:r w:rsidR="009C19F6" w:rsidRPr="001C04C1">
        <w:rPr>
          <w:iCs/>
          <w:szCs w:val="24"/>
        </w:rPr>
        <w:t>22</w:t>
      </w:r>
      <w:r w:rsidRPr="001C04C1">
        <w:rPr>
          <w:iCs/>
          <w:szCs w:val="24"/>
        </w:rPr>
        <w:t xml:space="preserve"> a účinnosti dnem 01. 0</w:t>
      </w:r>
      <w:r w:rsidR="001C04C1">
        <w:rPr>
          <w:iCs/>
          <w:szCs w:val="24"/>
        </w:rPr>
        <w:t>3</w:t>
      </w:r>
      <w:r w:rsidRPr="001C04C1">
        <w:rPr>
          <w:iCs/>
          <w:szCs w:val="24"/>
        </w:rPr>
        <w:t>. 20</w:t>
      </w:r>
      <w:r w:rsidR="009C19F6" w:rsidRPr="001C04C1">
        <w:rPr>
          <w:iCs/>
          <w:szCs w:val="24"/>
        </w:rPr>
        <w:t>22</w:t>
      </w:r>
      <w:r w:rsidRPr="001C04C1">
        <w:rPr>
          <w:iCs/>
          <w:szCs w:val="24"/>
        </w:rPr>
        <w:t xml:space="preserve">. Výše stravného a sazby za plné kilometrovné jsou platné od 01. 01. </w:t>
      </w:r>
      <w:r w:rsidR="001C04C1">
        <w:rPr>
          <w:iCs/>
          <w:szCs w:val="24"/>
        </w:rPr>
        <w:t>2022.</w:t>
      </w:r>
    </w:p>
    <w:p w:rsidR="006D3DE7" w:rsidRPr="00370940" w:rsidRDefault="006D3DE7" w:rsidP="001C2DCE">
      <w:pPr>
        <w:numPr>
          <w:ilvl w:val="0"/>
          <w:numId w:val="19"/>
        </w:numPr>
        <w:spacing w:before="120"/>
        <w:jc w:val="both"/>
        <w:rPr>
          <w:iCs/>
          <w:sz w:val="24"/>
          <w:szCs w:val="24"/>
        </w:rPr>
      </w:pPr>
      <w:r w:rsidRPr="00370940">
        <w:rPr>
          <w:iCs/>
          <w:sz w:val="24"/>
          <w:szCs w:val="24"/>
        </w:rPr>
        <w:t xml:space="preserve">Dnem schválení tohoto přepracovaného znění směrnice E – </w:t>
      </w:r>
      <w:r>
        <w:rPr>
          <w:iCs/>
          <w:sz w:val="24"/>
          <w:szCs w:val="24"/>
        </w:rPr>
        <w:t>01</w:t>
      </w:r>
      <w:r w:rsidRPr="00370940">
        <w:rPr>
          <w:iCs/>
          <w:sz w:val="24"/>
          <w:szCs w:val="24"/>
        </w:rPr>
        <w:t>/200</w:t>
      </w:r>
      <w:r>
        <w:rPr>
          <w:iCs/>
          <w:sz w:val="24"/>
          <w:szCs w:val="24"/>
        </w:rPr>
        <w:t>7</w:t>
      </w:r>
      <w:r w:rsidRPr="00370940">
        <w:rPr>
          <w:iCs/>
          <w:sz w:val="24"/>
          <w:szCs w:val="24"/>
        </w:rPr>
        <w:t xml:space="preserve">, vydané dne 01. </w:t>
      </w:r>
      <w:r>
        <w:rPr>
          <w:iCs/>
          <w:sz w:val="24"/>
          <w:szCs w:val="24"/>
        </w:rPr>
        <w:t>01</w:t>
      </w:r>
      <w:r w:rsidRPr="00370940">
        <w:rPr>
          <w:iCs/>
          <w:sz w:val="24"/>
          <w:szCs w:val="24"/>
        </w:rPr>
        <w:t>. 200</w:t>
      </w:r>
      <w:r>
        <w:rPr>
          <w:iCs/>
          <w:sz w:val="24"/>
          <w:szCs w:val="24"/>
        </w:rPr>
        <w:t>7</w:t>
      </w:r>
      <w:r w:rsidRPr="00370940">
        <w:rPr>
          <w:iCs/>
          <w:sz w:val="24"/>
          <w:szCs w:val="24"/>
        </w:rPr>
        <w:t xml:space="preserve">, pozbývají platnosti a účinnosti všechny doposud vydané revize a přílohy před datem tohoto schválení. </w:t>
      </w:r>
    </w:p>
    <w:p w:rsidR="006D3DE7" w:rsidRPr="00370940" w:rsidRDefault="006D3DE7" w:rsidP="001C2DCE">
      <w:pPr>
        <w:numPr>
          <w:ilvl w:val="0"/>
          <w:numId w:val="19"/>
        </w:numPr>
        <w:spacing w:before="120"/>
        <w:jc w:val="both"/>
        <w:rPr>
          <w:iCs/>
          <w:sz w:val="24"/>
          <w:szCs w:val="24"/>
        </w:rPr>
      </w:pPr>
      <w:r w:rsidRPr="00370940">
        <w:rPr>
          <w:iCs/>
          <w:sz w:val="24"/>
          <w:szCs w:val="24"/>
        </w:rPr>
        <w:t xml:space="preserve">Výkonný výbor </w:t>
      </w:r>
      <w:r>
        <w:rPr>
          <w:iCs/>
          <w:sz w:val="24"/>
          <w:szCs w:val="24"/>
        </w:rPr>
        <w:t>MsK</w:t>
      </w:r>
      <w:r w:rsidRPr="00370940">
        <w:rPr>
          <w:iCs/>
          <w:sz w:val="24"/>
          <w:szCs w:val="24"/>
        </w:rPr>
        <w:t>ASPV provád</w:t>
      </w:r>
      <w:r>
        <w:rPr>
          <w:iCs/>
          <w:sz w:val="24"/>
          <w:szCs w:val="24"/>
        </w:rPr>
        <w:t>í</w:t>
      </w:r>
      <w:r w:rsidRPr="00370940">
        <w:rPr>
          <w:iCs/>
          <w:sz w:val="24"/>
          <w:szCs w:val="24"/>
        </w:rPr>
        <w:t xml:space="preserve"> změny přílohy č. 3 této směrnice v souvislosti se změnami sazeb pro výplatu náhrad podle novel platných předpisů vždy k 1. dni účinnosti novely (viz § 189 odstavec 4 zákona č. 262/2006 Sb., zákoník práce).</w:t>
      </w:r>
    </w:p>
    <w:p w:rsidR="006D3DE7" w:rsidRPr="00370940" w:rsidRDefault="006D3DE7" w:rsidP="001C2DCE">
      <w:pPr>
        <w:numPr>
          <w:ilvl w:val="0"/>
          <w:numId w:val="19"/>
        </w:numPr>
        <w:spacing w:before="120"/>
        <w:jc w:val="both"/>
        <w:rPr>
          <w:iCs/>
          <w:sz w:val="24"/>
          <w:szCs w:val="24"/>
        </w:rPr>
      </w:pPr>
      <w:r w:rsidRPr="00370940">
        <w:rPr>
          <w:sz w:val="24"/>
          <w:szCs w:val="24"/>
        </w:rPr>
        <w:t>Náhrady poskytované podle čl</w:t>
      </w:r>
      <w:r>
        <w:rPr>
          <w:sz w:val="24"/>
          <w:szCs w:val="24"/>
        </w:rPr>
        <w:t>ánku</w:t>
      </w:r>
      <w:r w:rsidRPr="00370940">
        <w:rPr>
          <w:sz w:val="24"/>
          <w:szCs w:val="24"/>
        </w:rPr>
        <w:t xml:space="preserve"> 4 až 5 této směrnice se považují za plnění </w:t>
      </w:r>
      <w:r>
        <w:rPr>
          <w:sz w:val="24"/>
          <w:szCs w:val="24"/>
        </w:rPr>
        <w:t>spolku</w:t>
      </w:r>
      <w:r w:rsidRPr="00370940">
        <w:rPr>
          <w:sz w:val="24"/>
          <w:szCs w:val="24"/>
        </w:rPr>
        <w:t xml:space="preserve"> ve smyslu § 4 odst. 1 písm. k) zákona č. 586/1992 Sb., o daních z</w:t>
      </w:r>
      <w:r>
        <w:rPr>
          <w:sz w:val="24"/>
          <w:szCs w:val="24"/>
        </w:rPr>
        <w:t> </w:t>
      </w:r>
      <w:r w:rsidRPr="00370940">
        <w:rPr>
          <w:sz w:val="24"/>
          <w:szCs w:val="24"/>
        </w:rPr>
        <w:t>příjmu</w:t>
      </w:r>
      <w:r>
        <w:rPr>
          <w:sz w:val="24"/>
          <w:szCs w:val="24"/>
        </w:rPr>
        <w:t>,</w:t>
      </w:r>
      <w:r w:rsidRPr="00370940">
        <w:rPr>
          <w:sz w:val="24"/>
          <w:szCs w:val="24"/>
        </w:rPr>
        <w:t xml:space="preserve"> v platném znění,</w:t>
      </w:r>
      <w:r w:rsidRPr="00370940">
        <w:rPr>
          <w:iCs/>
          <w:sz w:val="24"/>
          <w:szCs w:val="24"/>
        </w:rPr>
        <w:t xml:space="preserve"> výplata cestovních náhrad se řídí ustanoveními zákona č. 262/2006 Sb., zákoníku práce, v platném znění, a dalšími prováděcími právními předpisy.</w:t>
      </w:r>
    </w:p>
    <w:p w:rsidR="006D3DE7" w:rsidRDefault="006D3DE7" w:rsidP="001C2DCE">
      <w:pPr>
        <w:ind w:left="357"/>
        <w:rPr>
          <w:iCs/>
          <w:sz w:val="24"/>
        </w:rPr>
      </w:pPr>
    </w:p>
    <w:p w:rsidR="006D3DE7" w:rsidRDefault="006D3DE7" w:rsidP="001C2DCE">
      <w:pPr>
        <w:pStyle w:val="Nadpis8"/>
        <w:rPr>
          <w:iCs/>
        </w:rPr>
      </w:pPr>
    </w:p>
    <w:p w:rsidR="006D3DE7" w:rsidRDefault="006D3DE7" w:rsidP="001C2DCE">
      <w:pPr>
        <w:pStyle w:val="Texttabulky"/>
        <w:rPr>
          <w:iCs/>
          <w:color w:val="auto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6D3DE7" w:rsidRDefault="006D3DE7" w:rsidP="001C2DCE">
      <w:pPr>
        <w:pStyle w:val="Texttabulky"/>
        <w:ind w:left="8511"/>
        <w:jc w:val="both"/>
        <w:rPr>
          <w:iCs/>
          <w:color w:val="auto"/>
          <w:u w:val="single"/>
        </w:rPr>
      </w:pPr>
    </w:p>
    <w:p w:rsidR="006D3DE7" w:rsidRDefault="009C19F6" w:rsidP="001C2DCE">
      <w:pPr>
        <w:pStyle w:val="Texttabulky"/>
        <w:ind w:firstLine="709"/>
        <w:rPr>
          <w:iCs/>
          <w:color w:val="auto"/>
        </w:rPr>
      </w:pPr>
      <w:r w:rsidRPr="001C04C1">
        <w:rPr>
          <w:iCs/>
          <w:color w:val="auto"/>
        </w:rPr>
        <w:t>Dagmar Pipreková,</w:t>
      </w:r>
      <w:r w:rsidR="006D3DE7">
        <w:rPr>
          <w:iCs/>
          <w:color w:val="auto"/>
        </w:rPr>
        <w:tab/>
        <w:t xml:space="preserve">                         </w:t>
      </w:r>
      <w:r w:rsidR="006D3DE7">
        <w:rPr>
          <w:iCs/>
          <w:color w:val="auto"/>
        </w:rPr>
        <w:tab/>
      </w:r>
      <w:r w:rsidR="006D3DE7">
        <w:rPr>
          <w:iCs/>
          <w:color w:val="auto"/>
        </w:rPr>
        <w:tab/>
      </w:r>
      <w:r w:rsidR="006D3DE7">
        <w:rPr>
          <w:iCs/>
          <w:color w:val="auto"/>
        </w:rPr>
        <w:tab/>
        <w:t xml:space="preserve">      Hana Těhanová</w:t>
      </w:r>
    </w:p>
    <w:p w:rsidR="006D3DE7" w:rsidRDefault="006D3DE7" w:rsidP="001C2DCE">
      <w:pPr>
        <w:pStyle w:val="Texttabulky"/>
        <w:rPr>
          <w:iCs/>
          <w:color w:val="auto"/>
        </w:rPr>
      </w:pPr>
      <w:r>
        <w:rPr>
          <w:iCs/>
          <w:color w:val="auto"/>
        </w:rPr>
        <w:t xml:space="preserve">            předsedkyně MsKASPV </w:t>
      </w:r>
      <w:r>
        <w:rPr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  <w:t xml:space="preserve">      </w:t>
      </w:r>
      <w:r>
        <w:rPr>
          <w:iCs/>
          <w:color w:val="auto"/>
        </w:rPr>
        <w:t>místopředsedkyně MsKASPV</w:t>
      </w: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1C2DCE">
      <w:pPr>
        <w:pStyle w:val="Texttabulky"/>
        <w:jc w:val="both"/>
        <w:rPr>
          <w:iCs/>
          <w:color w:val="auto"/>
          <w:u w:val="single"/>
        </w:rPr>
      </w:pPr>
    </w:p>
    <w:p w:rsidR="006D3DE7" w:rsidRDefault="006D3DE7" w:rsidP="00A1137B">
      <w:pPr>
        <w:pStyle w:val="Texttabulky"/>
        <w:ind w:left="8511"/>
        <w:jc w:val="both"/>
        <w:rPr>
          <w:iCs/>
          <w:color w:val="auto"/>
          <w:sz w:val="22"/>
          <w:u w:val="single"/>
        </w:rPr>
      </w:pPr>
      <w:r>
        <w:rPr>
          <w:iCs/>
          <w:color w:val="auto"/>
          <w:sz w:val="22"/>
          <w:u w:val="single"/>
        </w:rPr>
        <w:t>Příloha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7"/>
        <w:gridCol w:w="2551"/>
        <w:gridCol w:w="1634"/>
        <w:gridCol w:w="488"/>
        <w:gridCol w:w="1057"/>
        <w:gridCol w:w="1030"/>
        <w:gridCol w:w="959"/>
      </w:tblGrid>
      <w:tr w:rsidR="006D3DE7" w:rsidTr="003A2B41">
        <w:trPr>
          <w:gridBefore w:val="4"/>
          <w:wBefore w:w="6940" w:type="dxa"/>
          <w:trHeight w:val="284"/>
        </w:trPr>
        <w:tc>
          <w:tcPr>
            <w:tcW w:w="3046" w:type="dxa"/>
            <w:gridSpan w:val="3"/>
          </w:tcPr>
          <w:p w:rsidR="006D3DE7" w:rsidRDefault="006D3DE7" w:rsidP="003A2B41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Výdajový doklad č.:</w:t>
            </w:r>
          </w:p>
        </w:tc>
      </w:tr>
      <w:tr w:rsidR="006D3DE7" w:rsidTr="003A2B41">
        <w:tc>
          <w:tcPr>
            <w:tcW w:w="9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tabs>
                <w:tab w:val="left" w:pos="8719"/>
              </w:tabs>
              <w:ind w:right="-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CESTOVNÍ PŘÍKAZ                                       </w:t>
            </w:r>
          </w:p>
          <w:p w:rsidR="006D3DE7" w:rsidRDefault="006D3DE7" w:rsidP="003A2B41">
            <w:pPr>
              <w:tabs>
                <w:tab w:val="left" w:pos="8719"/>
              </w:tabs>
              <w:ind w:left="8505" w:right="-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</w:rPr>
              <w:t xml:space="preserve"> zaměstnanec</w:t>
            </w:r>
          </w:p>
          <w:p w:rsidR="006D3DE7" w:rsidRDefault="006D3DE7" w:rsidP="003A2B41">
            <w:pPr>
              <w:tabs>
                <w:tab w:val="left" w:pos="8719"/>
              </w:tabs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9C19F6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</w:rPr>
              <w:t xml:space="preserve">  člen VV</w:t>
            </w:r>
          </w:p>
          <w:p w:rsidR="006D3DE7" w:rsidRDefault="006D3DE7" w:rsidP="003A2B41">
            <w:pPr>
              <w:tabs>
                <w:tab w:val="left" w:pos="8719"/>
              </w:tabs>
              <w:ind w:right="-1"/>
              <w:rPr>
                <w:sz w:val="18"/>
              </w:rPr>
            </w:pPr>
            <w:r>
              <w:rPr>
                <w:b/>
                <w:sz w:val="18"/>
              </w:rPr>
              <w:t xml:space="preserve">1. Příjmení, jméno, titul:         </w:t>
            </w:r>
            <w:r w:rsidRPr="00535789">
              <w:rPr>
                <w:b/>
              </w:rPr>
              <w:t xml:space="preserve">  </w:t>
            </w:r>
            <w:r w:rsidRPr="00535789">
              <w:rPr>
                <w:b/>
                <w:sz w:val="18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sz w:val="18"/>
              </w:rPr>
              <w:tab/>
            </w:r>
          </w:p>
        </w:tc>
      </w:tr>
      <w:tr w:rsidR="006D3DE7" w:rsidTr="003A2B41">
        <w:tc>
          <w:tcPr>
            <w:tcW w:w="9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spacing w:before="120"/>
              <w:ind w:right="-1"/>
              <w:rPr>
                <w:sz w:val="18"/>
              </w:rPr>
            </w:pPr>
          </w:p>
        </w:tc>
      </w:tr>
      <w:tr w:rsidR="006D3DE7" w:rsidTr="003A2B41">
        <w:trPr>
          <w:cantSplit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D3DE7" w:rsidRDefault="006D3DE7" w:rsidP="003A2B41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Počátek cesty </w:t>
            </w:r>
          </w:p>
          <w:p w:rsidR="006D3DE7" w:rsidRDefault="006D3DE7" w:rsidP="003A2B41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(místo, datum, hodina)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D3DE7" w:rsidRDefault="006D3DE7" w:rsidP="003A2B41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Místo jednání</w:t>
            </w: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D3DE7" w:rsidRDefault="006D3DE7" w:rsidP="003A2B41">
            <w:pPr>
              <w:ind w:right="-1"/>
              <w:jc w:val="center"/>
              <w:rPr>
                <w:sz w:val="18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D3DE7" w:rsidRDefault="006D3DE7" w:rsidP="003A2B41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Konec cesty </w:t>
            </w:r>
          </w:p>
          <w:p w:rsidR="006D3DE7" w:rsidRDefault="006D3DE7" w:rsidP="003A2B41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(místo, datum, hodina)</w:t>
            </w:r>
          </w:p>
        </w:tc>
      </w:tr>
      <w:tr w:rsidR="006D3DE7" w:rsidTr="003A2B41">
        <w:trPr>
          <w:cantSplit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3DE7" w:rsidRPr="00535789" w:rsidRDefault="006D3DE7" w:rsidP="003A2B41">
            <w:pPr>
              <w:spacing w:before="60"/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3DE7" w:rsidRDefault="006D3DE7" w:rsidP="003A2B41">
            <w:pPr>
              <w:pStyle w:val="Nadpis1"/>
              <w:ind w:right="-1"/>
            </w:pP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3DE7" w:rsidRDefault="006D3DE7" w:rsidP="003A2B41">
            <w:pPr>
              <w:ind w:right="-1"/>
              <w:rPr>
                <w:bCs/>
                <w:sz w:val="18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3DE7" w:rsidRDefault="006D3DE7" w:rsidP="003A2B41">
            <w:pPr>
              <w:ind w:right="-1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</w:tc>
      </w:tr>
      <w:tr w:rsidR="006D3DE7" w:rsidTr="003A2B41">
        <w:trPr>
          <w:trHeight w:val="20"/>
        </w:trPr>
        <w:tc>
          <w:tcPr>
            <w:tcW w:w="9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18"/>
              </w:rPr>
            </w:pPr>
            <w:r>
              <w:rPr>
                <w:sz w:val="18"/>
              </w:rPr>
              <w:t>3. Zaměstnanec s pracovní cestou souhlasí (datum a podpis zaměstnance):</w:t>
            </w:r>
          </w:p>
        </w:tc>
      </w:tr>
      <w:tr w:rsidR="006D3DE7" w:rsidTr="003A2B41">
        <w:trPr>
          <w:trHeight w:val="20"/>
        </w:trPr>
        <w:tc>
          <w:tcPr>
            <w:tcW w:w="9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4. Spolucestující </w:t>
            </w:r>
          </w:p>
        </w:tc>
      </w:tr>
      <w:tr w:rsidR="006D3DE7" w:rsidTr="003A2B41">
        <w:trPr>
          <w:trHeight w:val="20"/>
        </w:trPr>
        <w:tc>
          <w:tcPr>
            <w:tcW w:w="9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t>5.</w:t>
            </w:r>
            <w:r>
              <w:rPr>
                <w:b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Určený dopravní prostředek (u </w:t>
            </w:r>
            <w:proofErr w:type="spellStart"/>
            <w:r>
              <w:rPr>
                <w:bCs/>
                <w:sz w:val="18"/>
              </w:rPr>
              <w:t>vl</w:t>
            </w:r>
            <w:proofErr w:type="spellEnd"/>
            <w:r>
              <w:rPr>
                <w:bCs/>
                <w:sz w:val="18"/>
              </w:rPr>
              <w:t xml:space="preserve">. vozidla: druh, RZ, obsah válců </w:t>
            </w:r>
          </w:p>
        </w:tc>
      </w:tr>
      <w:tr w:rsidR="006D3DE7" w:rsidTr="003A2B41">
        <w:trPr>
          <w:trHeight w:val="20"/>
        </w:trPr>
        <w:tc>
          <w:tcPr>
            <w:tcW w:w="9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>
              <w:rPr>
                <w:bCs/>
                <w:sz w:val="18"/>
              </w:rPr>
              <w:t xml:space="preserve">Průměrná spotřeba </w:t>
            </w:r>
            <w:proofErr w:type="gramStart"/>
            <w:r>
              <w:rPr>
                <w:bCs/>
                <w:sz w:val="18"/>
              </w:rPr>
              <w:t>vozidla:</w:t>
            </w:r>
            <w:r>
              <w:rPr>
                <w:b/>
                <w:sz w:val="18"/>
              </w:rPr>
              <w:t xml:space="preserve">                              </w:t>
            </w:r>
            <w:r>
              <w:rPr>
                <w:bCs/>
                <w:sz w:val="18"/>
              </w:rPr>
              <w:t>druh</w:t>
            </w:r>
            <w:proofErr w:type="gramEnd"/>
            <w:r>
              <w:rPr>
                <w:bCs/>
                <w:sz w:val="18"/>
              </w:rPr>
              <w:t xml:space="preserve"> PH:</w:t>
            </w:r>
            <w:r>
              <w:rPr>
                <w:b/>
                <w:sz w:val="18"/>
              </w:rPr>
              <w:t xml:space="preserve">                                         </w:t>
            </w:r>
            <w:r>
              <w:rPr>
                <w:bCs/>
                <w:sz w:val="18"/>
              </w:rPr>
              <w:t>cena za litr PHM:</w:t>
            </w:r>
          </w:p>
        </w:tc>
      </w:tr>
      <w:tr w:rsidR="006D3DE7" w:rsidTr="003A2B41">
        <w:trPr>
          <w:trHeight w:val="20"/>
        </w:trPr>
        <w:tc>
          <w:tcPr>
            <w:tcW w:w="9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18"/>
              </w:rPr>
            </w:pPr>
            <w:r>
              <w:rPr>
                <w:sz w:val="18"/>
              </w:rPr>
              <w:t>6. Předpokládaná částka výdajů Kč</w:t>
            </w:r>
          </w:p>
        </w:tc>
      </w:tr>
      <w:tr w:rsidR="006D3DE7" w:rsidTr="003A2B41">
        <w:trPr>
          <w:trHeight w:val="20"/>
        </w:trPr>
        <w:tc>
          <w:tcPr>
            <w:tcW w:w="9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18"/>
              </w:rPr>
            </w:pPr>
            <w:r>
              <w:rPr>
                <w:sz w:val="18"/>
              </w:rPr>
              <w:t xml:space="preserve">7. Povolená záloha </w:t>
            </w:r>
            <w:proofErr w:type="gramStart"/>
            <w:r>
              <w:rPr>
                <w:sz w:val="18"/>
              </w:rPr>
              <w:t>Kč                      vyplacena</w:t>
            </w:r>
            <w:proofErr w:type="gramEnd"/>
            <w:r>
              <w:rPr>
                <w:sz w:val="18"/>
              </w:rPr>
              <w:t xml:space="preserve"> dne                      pokladní doklad číslo</w:t>
            </w:r>
          </w:p>
        </w:tc>
      </w:tr>
      <w:tr w:rsidR="006D3DE7" w:rsidTr="003A2B41">
        <w:tc>
          <w:tcPr>
            <w:tcW w:w="9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rPr>
                <w:b/>
                <w:sz w:val="18"/>
              </w:rPr>
            </w:pPr>
          </w:p>
          <w:p w:rsidR="006D3DE7" w:rsidRDefault="006D3DE7" w:rsidP="003A2B41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-----------------------------------                                                                                           ----------------------------------------------</w:t>
            </w:r>
          </w:p>
          <w:p w:rsidR="006D3DE7" w:rsidRDefault="006D3DE7" w:rsidP="003A2B41">
            <w:pPr>
              <w:ind w:right="-1"/>
              <w:rPr>
                <w:b/>
                <w:sz w:val="18"/>
              </w:rPr>
            </w:pPr>
            <w:r>
              <w:rPr>
                <w:sz w:val="16"/>
              </w:rPr>
              <w:t xml:space="preserve">            Podpis </w:t>
            </w:r>
            <w:proofErr w:type="gramStart"/>
            <w:r>
              <w:rPr>
                <w:sz w:val="16"/>
              </w:rPr>
              <w:t>pokladníka                                                                                                            Datum</w:t>
            </w:r>
            <w:proofErr w:type="gramEnd"/>
            <w:r>
              <w:rPr>
                <w:sz w:val="16"/>
              </w:rPr>
              <w:t xml:space="preserve"> a podpis pracovníka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oprávněného k povolení cesty</w:t>
            </w:r>
          </w:p>
        </w:tc>
      </w:tr>
      <w:tr w:rsidR="006D3DE7" w:rsidTr="003A2B41">
        <w:tc>
          <w:tcPr>
            <w:tcW w:w="9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VYÚČTOVÁNÍ  PRACOVNÍ</w:t>
            </w:r>
            <w:proofErr w:type="gramEnd"/>
            <w:r>
              <w:rPr>
                <w:b/>
                <w:sz w:val="24"/>
              </w:rPr>
              <w:t xml:space="preserve"> CESTY</w:t>
            </w:r>
          </w:p>
          <w:p w:rsidR="006D3DE7" w:rsidRDefault="006D3DE7" w:rsidP="003A2B41">
            <w:pPr>
              <w:ind w:right="-1"/>
              <w:rPr>
                <w:b/>
                <w:sz w:val="24"/>
              </w:rPr>
            </w:pPr>
            <w:r>
              <w:rPr>
                <w:sz w:val="18"/>
              </w:rPr>
              <w:t>8. Zpráva o výsledku pracovní cesty byla podána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   </w:t>
            </w:r>
          </w:p>
          <w:p w:rsidR="006D3DE7" w:rsidRDefault="006D3DE7" w:rsidP="003A2B41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b/>
              </w:rPr>
              <w:t xml:space="preserve"> -----------------------------------------</w:t>
            </w:r>
          </w:p>
          <w:p w:rsidR="006D3DE7" w:rsidRDefault="006D3DE7" w:rsidP="003A2B41">
            <w:pPr>
              <w:ind w:right="-1"/>
              <w:rPr>
                <w:b/>
                <w:sz w:val="24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sz w:val="16"/>
              </w:rPr>
              <w:t>Razítko, datum a podpis odpovědného pracovníka</w:t>
            </w:r>
          </w:p>
        </w:tc>
      </w:tr>
      <w:tr w:rsidR="006D3DE7" w:rsidTr="003A2B41">
        <w:tc>
          <w:tcPr>
            <w:tcW w:w="6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rPr>
                <w:b/>
                <w:sz w:val="24"/>
              </w:rPr>
            </w:pPr>
            <w:r>
              <w:rPr>
                <w:b/>
              </w:rPr>
              <w:t xml:space="preserve">9. </w:t>
            </w:r>
            <w:r>
              <w:rPr>
                <w:b/>
                <w:sz w:val="18"/>
              </w:rPr>
              <w:t xml:space="preserve">Účtovaná náhrada byla přezkoušena a upravena na Kč  </w:t>
            </w:r>
          </w:p>
          <w:p w:rsidR="006D3DE7" w:rsidRDefault="006D3DE7" w:rsidP="003A2B41">
            <w:pPr>
              <w:ind w:right="-1"/>
              <w:rPr>
                <w:b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---------------------------</w:t>
            </w:r>
          </w:p>
        </w:tc>
        <w:tc>
          <w:tcPr>
            <w:tcW w:w="3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jc w:val="center"/>
              <w:rPr>
                <w:sz w:val="18"/>
              </w:rPr>
            </w:pPr>
          </w:p>
          <w:p w:rsidR="006D3DE7" w:rsidRDefault="006D3DE7" w:rsidP="003A2B41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Účtovací předpis</w:t>
            </w:r>
          </w:p>
        </w:tc>
      </w:tr>
      <w:tr w:rsidR="006D3DE7" w:rsidTr="003A2B41">
        <w:tc>
          <w:tcPr>
            <w:tcW w:w="64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>
              <w:rPr>
                <w:sz w:val="18"/>
              </w:rPr>
              <w:t xml:space="preserve"> Slovy: 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jc w:val="center"/>
            </w:pPr>
            <w:r>
              <w:t xml:space="preserve">Má </w:t>
            </w:r>
            <w:proofErr w:type="spellStart"/>
            <w:r>
              <w:t>dáti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jc w:val="center"/>
            </w:pPr>
            <w:r>
              <w:t>Dal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jc w:val="center"/>
            </w:pPr>
            <w:r>
              <w:t>Částka</w:t>
            </w:r>
          </w:p>
        </w:tc>
      </w:tr>
      <w:tr w:rsidR="006D3DE7" w:rsidTr="003A2B41">
        <w:tc>
          <w:tcPr>
            <w:tcW w:w="6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>
              <w:rPr>
                <w:sz w:val="18"/>
              </w:rPr>
              <w:t xml:space="preserve"> Vyplacená </w:t>
            </w:r>
            <w:proofErr w:type="gramStart"/>
            <w:r>
              <w:rPr>
                <w:sz w:val="18"/>
              </w:rPr>
              <w:t>záloha        Kč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jc w:val="center"/>
            </w:pPr>
          </w:p>
        </w:tc>
      </w:tr>
      <w:tr w:rsidR="006D3DE7" w:rsidTr="003A2B41">
        <w:tc>
          <w:tcPr>
            <w:tcW w:w="6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rPr>
                <w:b/>
                <w:sz w:val="18"/>
              </w:rPr>
            </w:pPr>
            <w:r>
              <w:rPr>
                <w:sz w:val="18"/>
              </w:rPr>
              <w:t xml:space="preserve">     Doplatek – </w:t>
            </w:r>
            <w:proofErr w:type="gramStart"/>
            <w:r>
              <w:rPr>
                <w:sz w:val="18"/>
              </w:rPr>
              <w:t>Přeplatek  Kč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rPr>
                <w:b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rPr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rPr>
                <w:b/>
              </w:rPr>
            </w:pPr>
          </w:p>
        </w:tc>
      </w:tr>
      <w:tr w:rsidR="006D3DE7" w:rsidTr="003A2B41">
        <w:tc>
          <w:tcPr>
            <w:tcW w:w="64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rPr>
                <w:b/>
              </w:rPr>
            </w:pPr>
          </w:p>
        </w:tc>
        <w:tc>
          <w:tcPr>
            <w:tcW w:w="3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ind w:right="-1"/>
              <w:rPr>
                <w:b/>
              </w:rPr>
            </w:pPr>
            <w:r>
              <w:t>Poznámka o zaúčtování</w:t>
            </w:r>
          </w:p>
        </w:tc>
      </w:tr>
    </w:tbl>
    <w:p w:rsidR="006D3DE7" w:rsidRDefault="006D3DE7" w:rsidP="00A1137B">
      <w:pPr>
        <w:ind w:left="-851" w:right="-1"/>
      </w:pPr>
    </w:p>
    <w:p w:rsidR="006D3DE7" w:rsidRDefault="006D3DE7" w:rsidP="00A1137B">
      <w:pPr>
        <w:ind w:left="-851"/>
        <w:rPr>
          <w:sz w:val="18"/>
        </w:rPr>
      </w:pPr>
      <w:r>
        <w:rPr>
          <w:sz w:val="18"/>
        </w:rPr>
        <w:t xml:space="preserve">                  ---------------------------                                ------------------------                     ---------------------------                            -----------------------</w:t>
      </w:r>
    </w:p>
    <w:p w:rsidR="006D3DE7" w:rsidRDefault="006D3DE7" w:rsidP="00A1137B">
      <w:pPr>
        <w:ind w:left="-851"/>
        <w:rPr>
          <w:sz w:val="16"/>
        </w:rPr>
      </w:pPr>
      <w:r>
        <w:rPr>
          <w:sz w:val="16"/>
        </w:rPr>
        <w:t xml:space="preserve">                    Datum a podpis </w:t>
      </w:r>
      <w:proofErr w:type="gramStart"/>
      <w:r>
        <w:rPr>
          <w:sz w:val="16"/>
        </w:rPr>
        <w:t>pracovníka,                             Datum</w:t>
      </w:r>
      <w:proofErr w:type="gramEnd"/>
      <w:r>
        <w:rPr>
          <w:sz w:val="16"/>
        </w:rPr>
        <w:t xml:space="preserve"> a podpis příjemce                      Datum a podpis pokladníka                                   Schválil</w:t>
      </w:r>
    </w:p>
    <w:p w:rsidR="006D3DE7" w:rsidRDefault="006D3DE7" w:rsidP="00A1137B">
      <w:pPr>
        <w:ind w:left="-851"/>
        <w:rPr>
          <w:sz w:val="16"/>
        </w:rPr>
      </w:pPr>
      <w:r>
        <w:rPr>
          <w:sz w:val="16"/>
        </w:rPr>
        <w:t xml:space="preserve">                      který upravil </w:t>
      </w:r>
      <w:proofErr w:type="gramStart"/>
      <w:r>
        <w:rPr>
          <w:sz w:val="16"/>
        </w:rPr>
        <w:t>vyúčtování                                                                                                                                                                     (datum</w:t>
      </w:r>
      <w:proofErr w:type="gramEnd"/>
      <w:r>
        <w:rPr>
          <w:sz w:val="16"/>
        </w:rPr>
        <w:t xml:space="preserve"> a podpis)</w:t>
      </w:r>
    </w:p>
    <w:p w:rsidR="006D3DE7" w:rsidRDefault="006D3DE7" w:rsidP="00A1137B">
      <w:pPr>
        <w:jc w:val="center"/>
        <w:rPr>
          <w:b/>
          <w:sz w:val="24"/>
        </w:rPr>
      </w:pPr>
    </w:p>
    <w:p w:rsidR="006D3DE7" w:rsidRDefault="006D3DE7" w:rsidP="00A1137B">
      <w:pPr>
        <w:jc w:val="center"/>
        <w:rPr>
          <w:b/>
          <w:sz w:val="24"/>
        </w:rPr>
      </w:pPr>
      <w:r>
        <w:rPr>
          <w:b/>
          <w:sz w:val="24"/>
        </w:rPr>
        <w:t>VYÚČTOVÁNÍ PRACOVNÍ CESTY</w:t>
      </w:r>
    </w:p>
    <w:p w:rsidR="006D3DE7" w:rsidRDefault="006D3DE7" w:rsidP="00A1137B">
      <w:pPr>
        <w:rPr>
          <w:sz w:val="24"/>
        </w:rPr>
      </w:pPr>
      <w:r>
        <w:t xml:space="preserve">Komentář, </w:t>
      </w:r>
      <w:proofErr w:type="gramStart"/>
      <w:r>
        <w:t>poznámka</w:t>
      </w:r>
      <w:r>
        <w:rPr>
          <w:sz w:val="24"/>
        </w:rPr>
        <w:t xml:space="preserve"> .....................................................................................................................................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126"/>
        <w:gridCol w:w="567"/>
        <w:gridCol w:w="778"/>
        <w:gridCol w:w="567"/>
        <w:gridCol w:w="567"/>
        <w:gridCol w:w="851"/>
        <w:gridCol w:w="708"/>
        <w:gridCol w:w="781"/>
        <w:gridCol w:w="709"/>
        <w:gridCol w:w="851"/>
        <w:gridCol w:w="778"/>
      </w:tblGrid>
      <w:tr w:rsidR="006D3DE7" w:rsidTr="003A2B4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rPr>
                <w:sz w:val="16"/>
              </w:rPr>
            </w:pPr>
          </w:p>
          <w:p w:rsidR="006D3DE7" w:rsidRDefault="006D3DE7" w:rsidP="003A2B41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rPr>
                <w:sz w:val="16"/>
              </w:rPr>
            </w:pPr>
          </w:p>
          <w:p w:rsidR="006D3DE7" w:rsidRDefault="006D3DE7" w:rsidP="003A2B41">
            <w:pPr>
              <w:rPr>
                <w:sz w:val="16"/>
              </w:rPr>
            </w:pPr>
            <w:r>
              <w:rPr>
                <w:sz w:val="16"/>
              </w:rPr>
              <w:t xml:space="preserve">                Odjezd - příjezd</w:t>
            </w:r>
          </w:p>
          <w:p w:rsidR="006D3DE7" w:rsidRDefault="006D3DE7" w:rsidP="003A2B41">
            <w:pPr>
              <w:rPr>
                <w:sz w:val="16"/>
              </w:rPr>
            </w:pPr>
          </w:p>
          <w:p w:rsidR="006D3DE7" w:rsidRDefault="006D3DE7" w:rsidP="003A2B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Místo                                             hod</w:t>
            </w:r>
            <w:proofErr w:type="gram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Použitý dopravní </w:t>
            </w:r>
            <w:proofErr w:type="spellStart"/>
            <w:r>
              <w:rPr>
                <w:sz w:val="16"/>
              </w:rPr>
              <w:t>prostř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Vzdál.</w:t>
            </w:r>
          </w:p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Sazba</w:t>
            </w:r>
          </w:p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Kč </w:t>
            </w:r>
            <w:proofErr w:type="gramStart"/>
            <w:r>
              <w:rPr>
                <w:sz w:val="16"/>
              </w:rPr>
              <w:t>za</w:t>
            </w:r>
            <w:proofErr w:type="gramEnd"/>
            <w:r>
              <w:rPr>
                <w:sz w:val="16"/>
              </w:rPr>
              <w:t xml:space="preserve"> </w:t>
            </w:r>
          </w:p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km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Jízdné </w:t>
            </w:r>
          </w:p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 místní </w:t>
            </w:r>
          </w:p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přepravné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jc w:val="center"/>
              <w:rPr>
                <w:sz w:val="16"/>
              </w:rPr>
            </w:pPr>
          </w:p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Stravné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jc w:val="center"/>
              <w:rPr>
                <w:sz w:val="16"/>
              </w:rPr>
            </w:pPr>
          </w:p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Nocležné</w:t>
            </w:r>
          </w:p>
          <w:p w:rsidR="006D3DE7" w:rsidRDefault="006D3DE7" w:rsidP="003A2B4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Nutné vedlejší</w:t>
            </w:r>
          </w:p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výdaje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jc w:val="center"/>
              <w:rPr>
                <w:b/>
                <w:sz w:val="16"/>
              </w:rPr>
            </w:pPr>
          </w:p>
          <w:p w:rsidR="006D3DE7" w:rsidRDefault="006D3DE7" w:rsidP="003A2B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Celkem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3DE7" w:rsidRDefault="006D3DE7" w:rsidP="003A2B41">
            <w:pPr>
              <w:jc w:val="center"/>
              <w:rPr>
                <w:sz w:val="16"/>
              </w:rPr>
            </w:pPr>
          </w:p>
          <w:p w:rsidR="006D3DE7" w:rsidRDefault="006D3DE7" w:rsidP="003A2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Upraveno</w:t>
            </w: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4"/>
              </w:rPr>
            </w:pPr>
          </w:p>
        </w:tc>
      </w:tr>
      <w:tr w:rsidR="006D3DE7" w:rsidTr="003A2B41">
        <w:trPr>
          <w:trHeight w:val="280"/>
        </w:trPr>
        <w:tc>
          <w:tcPr>
            <w:tcW w:w="5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8"/>
              </w:rPr>
            </w:pPr>
          </w:p>
        </w:tc>
      </w:tr>
      <w:tr w:rsidR="006D3DE7" w:rsidTr="003A2B41">
        <w:trPr>
          <w:trHeight w:val="201"/>
        </w:trPr>
        <w:tc>
          <w:tcPr>
            <w:tcW w:w="83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8"/>
              </w:rPr>
            </w:pPr>
            <w:r>
              <w:t xml:space="preserve">                                                                   Záloha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8"/>
              </w:rPr>
            </w:pPr>
          </w:p>
        </w:tc>
      </w:tr>
      <w:tr w:rsidR="006D3DE7" w:rsidTr="003A2B41">
        <w:trPr>
          <w:trHeight w:val="280"/>
        </w:trPr>
        <w:tc>
          <w:tcPr>
            <w:tcW w:w="83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rPr>
                <w:sz w:val="28"/>
              </w:rPr>
            </w:pPr>
            <w:r>
              <w:t xml:space="preserve">                                                                   Doplatek – Přeplatek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3A2B41">
            <w:pPr>
              <w:jc w:val="right"/>
              <w:rPr>
                <w:sz w:val="28"/>
              </w:rPr>
            </w:pPr>
          </w:p>
        </w:tc>
      </w:tr>
    </w:tbl>
    <w:p w:rsidR="006D3DE7" w:rsidRDefault="006D3DE7" w:rsidP="00A1137B">
      <w:pPr>
        <w:ind w:left="-851"/>
        <w:rPr>
          <w:sz w:val="6"/>
        </w:rPr>
      </w:pPr>
      <w:r>
        <w:rPr>
          <w:sz w:val="6"/>
        </w:rPr>
        <w:tab/>
      </w:r>
      <w:r>
        <w:rPr>
          <w:sz w:val="6"/>
        </w:rPr>
        <w:tab/>
      </w:r>
    </w:p>
    <w:p w:rsidR="006D3DE7" w:rsidRDefault="006D3DE7" w:rsidP="00A1137B">
      <w:pPr>
        <w:ind w:left="-851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Stravování bylo poskytnuto:   ano  -  ne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Prohlašuji, že jsem všechny údaje uvedl/a úplně a správně.</w:t>
      </w:r>
    </w:p>
    <w:p w:rsidR="006D3DE7" w:rsidRDefault="006D3DE7" w:rsidP="00A1137B">
      <w:pPr>
        <w:ind w:left="-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Ubytování bylo poskytnuto:   ano  -  ne</w:t>
      </w:r>
    </w:p>
    <w:p w:rsidR="006D3DE7" w:rsidRDefault="006D3DE7" w:rsidP="00A1137B">
      <w:pPr>
        <w:ind w:left="-851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</w:p>
    <w:p w:rsidR="006D3DE7" w:rsidRDefault="006D3DE7" w:rsidP="00A1137B">
      <w:pPr>
        <w:ind w:left="-851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Zkratky:     O – osobní vlak</w:t>
      </w:r>
      <w:r>
        <w:rPr>
          <w:sz w:val="16"/>
        </w:rPr>
        <w:tab/>
        <w:t xml:space="preserve">      AUS – auto služební                                                 --------------------------------------------------------</w:t>
      </w:r>
    </w:p>
    <w:p w:rsidR="006D3DE7" w:rsidRPr="00535789" w:rsidRDefault="006D3DE7" w:rsidP="00A1137B"/>
    <w:p w:rsidR="006D3DE7" w:rsidRDefault="006D3DE7" w:rsidP="001C2DCE">
      <w:pPr>
        <w:pStyle w:val="Texttabulky"/>
        <w:ind w:left="8511"/>
        <w:jc w:val="both"/>
        <w:rPr>
          <w:iCs/>
          <w:color w:val="auto"/>
          <w:sz w:val="22"/>
          <w:u w:val="single"/>
        </w:rPr>
      </w:pPr>
    </w:p>
    <w:p w:rsidR="006D3DE7" w:rsidRDefault="006D3DE7" w:rsidP="001C2DCE">
      <w:pPr>
        <w:pStyle w:val="Texttabulky"/>
        <w:ind w:left="8511"/>
        <w:jc w:val="both"/>
        <w:rPr>
          <w:iCs/>
          <w:color w:val="auto"/>
          <w:sz w:val="22"/>
          <w:u w:val="single"/>
        </w:rPr>
      </w:pPr>
      <w:r>
        <w:rPr>
          <w:iCs/>
          <w:color w:val="auto"/>
          <w:sz w:val="22"/>
          <w:u w:val="single"/>
        </w:rPr>
        <w:t>Příloha č. 2</w:t>
      </w:r>
    </w:p>
    <w:p w:rsidR="006D3DE7" w:rsidRDefault="006D3DE7" w:rsidP="001C2DCE">
      <w:pPr>
        <w:pStyle w:val="Texttabulky"/>
        <w:ind w:left="8511"/>
        <w:jc w:val="both"/>
        <w:rPr>
          <w:iCs/>
          <w:color w:val="auto"/>
          <w:sz w:val="22"/>
          <w:u w:val="single"/>
        </w:rPr>
      </w:pPr>
    </w:p>
    <w:tbl>
      <w:tblPr>
        <w:tblW w:w="10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3188"/>
      </w:tblGrid>
      <w:tr w:rsidR="006D3DE7" w:rsidTr="003A2B41">
        <w:tc>
          <w:tcPr>
            <w:tcW w:w="7300" w:type="dxa"/>
          </w:tcPr>
          <w:p w:rsidR="006D3DE7" w:rsidRDefault="006D3DE7" w:rsidP="001C2DCE">
            <w:pPr>
              <w:ind w:left="1416" w:hanging="1416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                                                        DOHODA</w:t>
            </w:r>
          </w:p>
        </w:tc>
        <w:tc>
          <w:tcPr>
            <w:tcW w:w="3188" w:type="dxa"/>
          </w:tcPr>
          <w:p w:rsidR="006D3DE7" w:rsidRDefault="006D3DE7" w:rsidP="001C2DC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71" w:hanging="71"/>
              <w:rPr>
                <w:b/>
                <w:sz w:val="24"/>
              </w:rPr>
            </w:pPr>
            <w:r>
              <w:rPr>
                <w:b/>
                <w:sz w:val="24"/>
              </w:rPr>
              <w:t>Výdajový doklad č.:</w:t>
            </w:r>
          </w:p>
        </w:tc>
      </w:tr>
    </w:tbl>
    <w:p w:rsidR="006D3DE7" w:rsidRPr="009C19F6" w:rsidRDefault="006D3DE7" w:rsidP="001C2DCE">
      <w:pPr>
        <w:pStyle w:val="Texttabulky"/>
        <w:rPr>
          <w:b/>
          <w:color w:val="FF0000"/>
        </w:rPr>
      </w:pPr>
      <w:r>
        <w:rPr>
          <w:b/>
        </w:rPr>
        <w:t>podle § 1724 a násl. občanského zákoníku č. 89/2012 Sb.,</w:t>
      </w:r>
      <w:r w:rsidR="009C19F6">
        <w:rPr>
          <w:b/>
        </w:rPr>
        <w:t xml:space="preserve"> </w:t>
      </w:r>
      <w:r w:rsidR="009C19F6" w:rsidRPr="001C04C1">
        <w:rPr>
          <w:b/>
          <w:color w:val="auto"/>
        </w:rPr>
        <w:t>v platném znění</w:t>
      </w:r>
    </w:p>
    <w:p w:rsidR="006D3DE7" w:rsidRDefault="006D3DE7" w:rsidP="001C2DCE">
      <w:pPr>
        <w:pStyle w:val="Texttabulky"/>
        <w:rPr>
          <w:b/>
        </w:rPr>
      </w:pPr>
    </w:p>
    <w:p w:rsidR="006D3DE7" w:rsidRDefault="006D3DE7" w:rsidP="001C2DCE">
      <w:pPr>
        <w:pStyle w:val="Texttabulky"/>
        <w:rPr>
          <w:sz w:val="22"/>
          <w:szCs w:val="22"/>
        </w:rPr>
      </w:pPr>
      <w:r w:rsidRPr="00130B82">
        <w:rPr>
          <w:sz w:val="22"/>
          <w:szCs w:val="22"/>
        </w:rPr>
        <w:t>uzavřená dne</w:t>
      </w:r>
      <w:r>
        <w:rPr>
          <w:sz w:val="22"/>
          <w:szCs w:val="22"/>
        </w:rPr>
        <w:t xml:space="preserve"> ………</w:t>
      </w:r>
      <w:r w:rsidRPr="00130B82">
        <w:rPr>
          <w:sz w:val="22"/>
          <w:szCs w:val="22"/>
        </w:rPr>
        <w:t>., mezi Moravskoslezskou krajskou asociaci Sport pro všechny</w:t>
      </w:r>
      <w:r>
        <w:rPr>
          <w:sz w:val="22"/>
          <w:szCs w:val="22"/>
        </w:rPr>
        <w:t xml:space="preserve">, z. </w:t>
      </w:r>
      <w:proofErr w:type="gramStart"/>
      <w:r>
        <w:rPr>
          <w:sz w:val="22"/>
          <w:szCs w:val="22"/>
        </w:rPr>
        <w:t>s.</w:t>
      </w:r>
      <w:proofErr w:type="gramEnd"/>
      <w:r w:rsidRPr="00130B82">
        <w:rPr>
          <w:sz w:val="22"/>
          <w:szCs w:val="22"/>
        </w:rPr>
        <w:t xml:space="preserve"> (dále jen MsKASPV), se sídlem Vítkovická 3083/1, 702 00 Moravská Ostrava, zastoupenou zástupcem MsKASPV </w:t>
      </w:r>
      <w:r>
        <w:rPr>
          <w:sz w:val="22"/>
          <w:szCs w:val="22"/>
        </w:rPr>
        <w:t xml:space="preserve">Hanou Těhanovou </w:t>
      </w:r>
    </w:p>
    <w:p w:rsidR="006D3DE7" w:rsidRDefault="006D3DE7" w:rsidP="001C2DCE">
      <w:pPr>
        <w:pStyle w:val="Texttabulky"/>
      </w:pPr>
      <w:r w:rsidRPr="00130B82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130B82">
        <w:rPr>
          <w:sz w:val="22"/>
          <w:szCs w:val="22"/>
        </w:rPr>
        <w:t>panem/paní ……………………………</w:t>
      </w:r>
      <w:r>
        <w:rPr>
          <w:sz w:val="22"/>
          <w:szCs w:val="22"/>
        </w:rPr>
        <w:t>………………</w:t>
      </w:r>
      <w:r w:rsidRPr="00130B82">
        <w:rPr>
          <w:sz w:val="22"/>
          <w:szCs w:val="22"/>
        </w:rPr>
        <w:t>…</w:t>
      </w:r>
      <w:r>
        <w:rPr>
          <w:sz w:val="22"/>
          <w:szCs w:val="22"/>
        </w:rPr>
        <w:t xml:space="preserve">, </w:t>
      </w:r>
      <w:r w:rsidRPr="00130B82">
        <w:rPr>
          <w:sz w:val="22"/>
          <w:szCs w:val="22"/>
        </w:rPr>
        <w:t>datum</w:t>
      </w:r>
      <w:r>
        <w:rPr>
          <w:sz w:val="22"/>
          <w:szCs w:val="22"/>
        </w:rPr>
        <w:t xml:space="preserve"> n</w:t>
      </w:r>
      <w:r w:rsidRPr="00130B82">
        <w:rPr>
          <w:sz w:val="22"/>
          <w:szCs w:val="22"/>
        </w:rPr>
        <w:t xml:space="preserve">arození </w:t>
      </w:r>
      <w:r>
        <w:rPr>
          <w:sz w:val="22"/>
          <w:szCs w:val="22"/>
        </w:rPr>
        <w:t>…</w:t>
      </w:r>
      <w:r w:rsidRPr="00130B82">
        <w:rPr>
          <w:sz w:val="22"/>
          <w:szCs w:val="22"/>
        </w:rPr>
        <w:t>…………….</w:t>
      </w:r>
      <w:r>
        <w:rPr>
          <w:sz w:val="22"/>
          <w:szCs w:val="22"/>
        </w:rPr>
        <w:t xml:space="preserve"> </w:t>
      </w:r>
      <w:r w:rsidRPr="00130B82">
        <w:t xml:space="preserve">ČOP ……………., </w:t>
      </w:r>
    </w:p>
    <w:p w:rsidR="006D3DE7" w:rsidRPr="00130B82" w:rsidRDefault="006D3DE7" w:rsidP="001C2DCE">
      <w:pPr>
        <w:pStyle w:val="Texttabulky"/>
      </w:pPr>
      <w:r w:rsidRPr="00130B82">
        <w:t xml:space="preserve">bytem ………………………………………………………, členem/členkou MsKASPV o jeho/její účasti </w:t>
      </w:r>
      <w:r>
        <w:t>na …………………………………………, konaná …………………</w:t>
      </w:r>
      <w:proofErr w:type="gramStart"/>
      <w:r>
        <w:t>….., ve</w:t>
      </w:r>
      <w:proofErr w:type="gramEnd"/>
      <w:r>
        <w:t xml:space="preserve"> dnech …………………… pořádané v rámci činnosti  MsKASPV, na níž plní určené úkoly jako účastník jednání orgánu MsKASPV /RCSPV/, semináře, školení, cvičenec, člen soutěžního družstva, dále jen účastník (nehodící se škrtněte). Obě</w:t>
      </w:r>
      <w:r w:rsidRPr="00130B82">
        <w:t xml:space="preserve"> strany se dohodly, a svými podpisy stvrzují, že účastník nepožaduje za plnění určených úkolů na akci žádnou odměnu, a MsKASPV účastníkovi vyplatí </w:t>
      </w:r>
      <w:r w:rsidRPr="00507ECE">
        <w:rPr>
          <w:b/>
        </w:rPr>
        <w:t>příspěvek na cestovní výdaje</w:t>
      </w:r>
      <w:r w:rsidRPr="00130B82">
        <w:t xml:space="preserve"> na uvedenou akci v souladu s platnými právními předpisy a směrnicí č. 01</w:t>
      </w:r>
      <w:r w:rsidRPr="00130B82">
        <w:rPr>
          <w:color w:val="FF0000"/>
        </w:rPr>
        <w:t xml:space="preserve"> </w:t>
      </w:r>
      <w:r w:rsidRPr="00130B82">
        <w:t xml:space="preserve">MsKASPV, o cestovních náhradách včetně náhrad výdajů za doprovázené účastníky mladších 18-ti let, jež jsou uvedeni v seznamu na druhé straně tiskopisu a zúčastnili se v </w:t>
      </w:r>
      <w:proofErr w:type="gramStart"/>
      <w:r w:rsidRPr="00130B82">
        <w:t>počtu ............. osob</w:t>
      </w:r>
      <w:proofErr w:type="gramEnd"/>
      <w:r w:rsidRPr="00130B82">
        <w:t>. Výše příspěvku celkem je uvedena v samostatném řádku níže uvedené tabulky „ Příspěvek na cestovní výdaje “. Účastník svým podpisem stvrzuje, že převzal finanční částku ve výši uvedené v tabulce – viz níže jako příspěvek na cestovní výdaje</w:t>
      </w:r>
      <w:r>
        <w:t>.</w:t>
      </w:r>
      <w:r w:rsidRPr="00130B82">
        <w:t xml:space="preserve"> </w:t>
      </w:r>
    </w:p>
    <w:p w:rsidR="006D3DE7" w:rsidRPr="00130B82" w:rsidRDefault="006D3DE7" w:rsidP="001C2DCE">
      <w:pPr>
        <w:rPr>
          <w:sz w:val="22"/>
          <w:szCs w:val="22"/>
        </w:rPr>
      </w:pPr>
      <w:r w:rsidRPr="00130B82">
        <w:rPr>
          <w:sz w:val="22"/>
          <w:szCs w:val="22"/>
        </w:rPr>
        <w:t xml:space="preserve">K uskutečnění cesty byl pořadatelem </w:t>
      </w:r>
      <w:r w:rsidRPr="00130B82">
        <w:rPr>
          <w:b/>
          <w:sz w:val="22"/>
          <w:szCs w:val="22"/>
        </w:rPr>
        <w:t>určen tento dopravní prostředek</w:t>
      </w:r>
      <w:r w:rsidRPr="00130B82">
        <w:rPr>
          <w:sz w:val="22"/>
          <w:szCs w:val="22"/>
        </w:rPr>
        <w:t>:</w:t>
      </w:r>
    </w:p>
    <w:p w:rsidR="006D3DE7" w:rsidRPr="00130B82" w:rsidRDefault="006D3DE7" w:rsidP="001C2DCE">
      <w:pPr>
        <w:rPr>
          <w:sz w:val="22"/>
          <w:szCs w:val="22"/>
        </w:rPr>
      </w:pPr>
      <w:r w:rsidRPr="00130B82">
        <w:rPr>
          <w:sz w:val="22"/>
          <w:szCs w:val="22"/>
        </w:rPr>
        <w:t xml:space="preserve">- osobní vlak, rychlík, autobus </w:t>
      </w:r>
      <w:r>
        <w:t>(nehodící se škrtněte)</w:t>
      </w:r>
      <w:r w:rsidRPr="00130B82">
        <w:rPr>
          <w:sz w:val="22"/>
          <w:szCs w:val="22"/>
        </w:rPr>
        <w:t xml:space="preserve">       </w:t>
      </w:r>
    </w:p>
    <w:p w:rsidR="006D3DE7" w:rsidRPr="00130B82" w:rsidRDefault="006D3DE7" w:rsidP="001C2DCE">
      <w:pPr>
        <w:rPr>
          <w:sz w:val="22"/>
          <w:szCs w:val="22"/>
        </w:rPr>
      </w:pPr>
      <w:r w:rsidRPr="00130B82">
        <w:rPr>
          <w:sz w:val="22"/>
          <w:szCs w:val="22"/>
        </w:rPr>
        <w:t>- soukromé osobní vozidlo typ: …</w:t>
      </w:r>
      <w:r w:rsidRPr="00130B82">
        <w:rPr>
          <w:b/>
          <w:sz w:val="22"/>
          <w:szCs w:val="22"/>
        </w:rPr>
        <w:t>…………………</w:t>
      </w:r>
      <w:r w:rsidRPr="00130B82">
        <w:rPr>
          <w:sz w:val="22"/>
          <w:szCs w:val="22"/>
        </w:rPr>
        <w:t xml:space="preserve">, SPZ (RZ): </w:t>
      </w:r>
      <w:r>
        <w:rPr>
          <w:b/>
          <w:sz w:val="22"/>
          <w:szCs w:val="22"/>
        </w:rPr>
        <w:t>…</w:t>
      </w:r>
      <w:proofErr w:type="gramStart"/>
      <w:r>
        <w:rPr>
          <w:b/>
          <w:sz w:val="22"/>
          <w:szCs w:val="22"/>
        </w:rPr>
        <w:t>…..</w:t>
      </w:r>
      <w:r w:rsidRPr="00130B82">
        <w:rPr>
          <w:b/>
          <w:sz w:val="22"/>
          <w:szCs w:val="22"/>
        </w:rPr>
        <w:t>…</w:t>
      </w:r>
      <w:proofErr w:type="gramEnd"/>
      <w:r w:rsidRPr="00130B82">
        <w:rPr>
          <w:b/>
          <w:sz w:val="22"/>
          <w:szCs w:val="22"/>
        </w:rPr>
        <w:t>…….</w:t>
      </w:r>
      <w:r w:rsidRPr="00130B82">
        <w:rPr>
          <w:sz w:val="22"/>
          <w:szCs w:val="22"/>
        </w:rPr>
        <w:t>, obsah válců: …………………..</w:t>
      </w:r>
    </w:p>
    <w:p w:rsidR="006D3DE7" w:rsidRPr="00130B82" w:rsidRDefault="006D3DE7" w:rsidP="001C2DCE">
      <w:pPr>
        <w:rPr>
          <w:sz w:val="22"/>
          <w:szCs w:val="22"/>
        </w:rPr>
      </w:pPr>
      <w:r w:rsidRPr="00130B82">
        <w:rPr>
          <w:b/>
          <w:sz w:val="22"/>
          <w:szCs w:val="22"/>
        </w:rPr>
        <w:t>spolucestující: …………………………………………………………………………………………………………….</w:t>
      </w:r>
    </w:p>
    <w:p w:rsidR="006D3DE7" w:rsidRPr="00130B82" w:rsidRDefault="006D3DE7" w:rsidP="001C2DCE">
      <w:pPr>
        <w:rPr>
          <w:sz w:val="22"/>
          <w:szCs w:val="22"/>
        </w:rPr>
      </w:pPr>
    </w:p>
    <w:p w:rsidR="006D3DE7" w:rsidRDefault="006D3DE7" w:rsidP="001C2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DE7" w:rsidRDefault="006D3DE7" w:rsidP="001C2DCE">
      <w:r>
        <w:t>...........................................................</w:t>
      </w:r>
      <w:r>
        <w:tab/>
        <w:t xml:space="preserve">                                                                    ...........................................................</w:t>
      </w:r>
    </w:p>
    <w:p w:rsidR="006D3DE7" w:rsidRDefault="006D3DE7" w:rsidP="001C2DCE">
      <w:r>
        <w:t xml:space="preserve">       podpis účastníka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razítko a podpis zástupce </w:t>
      </w:r>
    </w:p>
    <w:p w:rsidR="006D3DE7" w:rsidRDefault="006D3DE7" w:rsidP="001C2DC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Příspěvek na cestovní výdaje::</w:t>
      </w:r>
    </w:p>
    <w:p w:rsidR="006D3DE7" w:rsidRDefault="006D3DE7" w:rsidP="001C2DCE">
      <w:r>
        <w:t>Poznámka</w:t>
      </w:r>
      <w:r>
        <w:rPr>
          <w:sz w:val="24"/>
        </w:rPr>
        <w:t xml:space="preserve"> (</w:t>
      </w:r>
      <w:r>
        <w:t xml:space="preserve">druh účtovaného hromadného DP při dopravě vlastním </w:t>
      </w:r>
      <w:proofErr w:type="gramStart"/>
      <w:r>
        <w:t>vozidlem) ..............................................................................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709"/>
        <w:gridCol w:w="834"/>
        <w:gridCol w:w="807"/>
        <w:gridCol w:w="807"/>
        <w:gridCol w:w="807"/>
        <w:gridCol w:w="793"/>
        <w:gridCol w:w="913"/>
        <w:gridCol w:w="777"/>
        <w:gridCol w:w="777"/>
        <w:gridCol w:w="856"/>
      </w:tblGrid>
      <w:tr w:rsidR="006D3DE7" w:rsidTr="003A2B4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 xml:space="preserve">         Odjezd – příjezd</w:t>
            </w:r>
          </w:p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Místo                               hod</w:t>
            </w:r>
            <w:proofErr w:type="gramEnd"/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Nařízený dopravní prostředek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Vzdál.</w:t>
            </w: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Sazba Kč</w:t>
            </w: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za 1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 xml:space="preserve">Jízdné </w:t>
            </w: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 xml:space="preserve">místní </w:t>
            </w: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přeprava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Stravné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Nocležné</w:t>
            </w:r>
          </w:p>
          <w:p w:rsidR="006D3DE7" w:rsidRDefault="006D3DE7" w:rsidP="001C2DCE">
            <w:pPr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Nutné vedlejší</w:t>
            </w: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Výdaje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16"/>
              </w:rPr>
            </w:pPr>
          </w:p>
          <w:p w:rsidR="006D3DE7" w:rsidRDefault="006D3DE7" w:rsidP="001C2DCE">
            <w:pPr>
              <w:rPr>
                <w:sz w:val="16"/>
              </w:rPr>
            </w:pPr>
            <w:r>
              <w:rPr>
                <w:sz w:val="16"/>
              </w:rPr>
              <w:t>Upraveno</w:t>
            </w: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  <w:tr w:rsidR="006D3DE7" w:rsidTr="003A2B41">
        <w:trPr>
          <w:trHeight w:val="280"/>
        </w:trPr>
        <w:tc>
          <w:tcPr>
            <w:tcW w:w="54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  <w:r>
              <w:rPr>
                <w:sz w:val="22"/>
              </w:rPr>
              <w:t>Celkem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</w:p>
        </w:tc>
      </w:tr>
    </w:tbl>
    <w:p w:rsidR="006D3DE7" w:rsidRDefault="006D3DE7" w:rsidP="001C2DCE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551"/>
      </w:tblGrid>
      <w:tr w:rsidR="006D3DE7" w:rsidTr="003A2B41">
        <w:trPr>
          <w:trHeight w:val="19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E7" w:rsidRDefault="006D3DE7" w:rsidP="001C2DCE">
            <w:pPr>
              <w:rPr>
                <w:sz w:val="22"/>
              </w:rPr>
            </w:pPr>
            <w:r>
              <w:rPr>
                <w:sz w:val="22"/>
              </w:rPr>
              <w:t>Vyúčtovaná náhrada byla přezkoušena a upravena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3DE7" w:rsidRDefault="006D3DE7" w:rsidP="001C2DCE">
            <w:pPr>
              <w:ind w:left="71" w:firstLine="14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 Kč   </w:t>
            </w:r>
          </w:p>
        </w:tc>
      </w:tr>
    </w:tbl>
    <w:p w:rsidR="006D3DE7" w:rsidRDefault="006D3DE7" w:rsidP="001C2DCE">
      <w:pPr>
        <w:spacing w:before="120"/>
      </w:pPr>
      <w:r>
        <w:t>Vyplaceno dne: ……………………………………….</w:t>
      </w:r>
    </w:p>
    <w:p w:rsidR="006D3DE7" w:rsidRDefault="006D3DE7" w:rsidP="001C2DCE">
      <w:pPr>
        <w:ind w:left="707" w:firstLine="709"/>
        <w:rPr>
          <w:sz w:val="14"/>
        </w:rPr>
      </w:pPr>
      <w:r>
        <w:rPr>
          <w:sz w:val="14"/>
        </w:rPr>
        <w:t xml:space="preserve">         (datum dne odjezdu z akce)</w:t>
      </w:r>
    </w:p>
    <w:p w:rsidR="006D3DE7" w:rsidRDefault="006D3DE7" w:rsidP="001C2DCE">
      <w:pPr>
        <w:ind w:left="707" w:firstLine="709"/>
        <w:rPr>
          <w:sz w:val="14"/>
        </w:rPr>
      </w:pPr>
    </w:p>
    <w:p w:rsidR="006D3DE7" w:rsidRDefault="006D3DE7" w:rsidP="001C2DCE">
      <w:pPr>
        <w:spacing w:before="120"/>
        <w:rPr>
          <w:sz w:val="28"/>
        </w:rPr>
      </w:pPr>
      <w:r>
        <w:rPr>
          <w:sz w:val="24"/>
        </w:rPr>
        <w:t>.</w:t>
      </w:r>
      <w:r>
        <w:rPr>
          <w:sz w:val="22"/>
        </w:rPr>
        <w:t>..........</w:t>
      </w:r>
      <w:r>
        <w:rPr>
          <w:sz w:val="24"/>
        </w:rPr>
        <w:t>.........................                     ............................................                     ..........................................</w:t>
      </w:r>
    </w:p>
    <w:p w:rsidR="006D3DE7" w:rsidRDefault="006D3DE7" w:rsidP="001C2DCE">
      <w:r>
        <w:t xml:space="preserve">          Podpis příjemce</w:t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Vyplatil</w:t>
      </w:r>
      <w:r>
        <w:tab/>
      </w:r>
      <w:r>
        <w:tab/>
      </w:r>
      <w:r>
        <w:tab/>
      </w:r>
      <w:r>
        <w:tab/>
        <w:t xml:space="preserve">                  Schválil</w:t>
      </w:r>
      <w:proofErr w:type="gramEnd"/>
    </w:p>
    <w:p w:rsidR="006D3DE7" w:rsidRDefault="006D3DE7" w:rsidP="001C2DCE">
      <w:pPr>
        <w:rPr>
          <w:b/>
          <w:sz w:val="16"/>
        </w:rPr>
      </w:pPr>
    </w:p>
    <w:p w:rsidR="006D3DE7" w:rsidRDefault="006D3DE7" w:rsidP="001C2DCE">
      <w:r>
        <w:t xml:space="preserve">Vyúčtování </w:t>
      </w:r>
      <w:proofErr w:type="gramStart"/>
      <w:r>
        <w:t>upravil  …</w:t>
      </w:r>
      <w:proofErr w:type="gramEnd"/>
      <w:r>
        <w:t>………………………………….</w:t>
      </w:r>
    </w:p>
    <w:p w:rsidR="006D3DE7" w:rsidRDefault="006D3DE7" w:rsidP="001C2DCE">
      <w:pPr>
        <w:rPr>
          <w:sz w:val="18"/>
          <w:szCs w:val="18"/>
        </w:rPr>
      </w:pPr>
      <w:r>
        <w:tab/>
      </w:r>
      <w:r>
        <w:tab/>
      </w:r>
      <w:r>
        <w:tab/>
        <w:t xml:space="preserve"> </w:t>
      </w:r>
      <w:r w:rsidRPr="00E45616">
        <w:rPr>
          <w:sz w:val="18"/>
          <w:szCs w:val="18"/>
        </w:rPr>
        <w:t>datum a podpis</w:t>
      </w:r>
      <w:r w:rsidRPr="00E45616">
        <w:rPr>
          <w:sz w:val="18"/>
          <w:szCs w:val="18"/>
        </w:rPr>
        <w:tab/>
      </w:r>
    </w:p>
    <w:p w:rsidR="006D3DE7" w:rsidRDefault="006D3DE7" w:rsidP="00A1137B">
      <w:pPr>
        <w:spacing w:before="120"/>
        <w:outlineLvl w:val="0"/>
        <w:rPr>
          <w:b/>
          <w:sz w:val="24"/>
        </w:rPr>
      </w:pPr>
      <w:r>
        <w:rPr>
          <w:b/>
          <w:sz w:val="24"/>
        </w:rPr>
        <w:lastRenderedPageBreak/>
        <w:t>Seznam účastníků mladších 18 let: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90"/>
        <w:gridCol w:w="3321"/>
        <w:gridCol w:w="2075"/>
        <w:gridCol w:w="2075"/>
      </w:tblGrid>
      <w:tr w:rsidR="006D3DE7" w:rsidTr="003A2B41">
        <w:tc>
          <w:tcPr>
            <w:tcW w:w="496" w:type="dxa"/>
          </w:tcPr>
          <w:p w:rsidR="006D3DE7" w:rsidRDefault="006D3DE7" w:rsidP="00697785">
            <w:pPr>
              <w:spacing w:before="12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2490" w:type="dxa"/>
          </w:tcPr>
          <w:p w:rsidR="006D3DE7" w:rsidRDefault="006D3DE7" w:rsidP="0069778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321" w:type="dxa"/>
          </w:tcPr>
          <w:p w:rsidR="006D3DE7" w:rsidRPr="00697785" w:rsidRDefault="006D3DE7" w:rsidP="00697785">
            <w:pPr>
              <w:pStyle w:val="Nadpis4"/>
              <w:jc w:val="center"/>
              <w:rPr>
                <w:sz w:val="20"/>
              </w:rPr>
            </w:pPr>
            <w:r w:rsidRPr="00697785">
              <w:rPr>
                <w:sz w:val="20"/>
              </w:rPr>
              <w:t>Bydliště</w:t>
            </w:r>
          </w:p>
        </w:tc>
        <w:tc>
          <w:tcPr>
            <w:tcW w:w="2075" w:type="dxa"/>
          </w:tcPr>
          <w:p w:rsidR="006D3DE7" w:rsidRDefault="006D3DE7" w:rsidP="0069778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75" w:type="dxa"/>
          </w:tcPr>
          <w:p w:rsidR="006D3DE7" w:rsidRDefault="006D3DE7" w:rsidP="0069778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Podpis účastníka</w:t>
            </w: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4.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5.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6.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7.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8.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9.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  <w:tr w:rsidR="006D3DE7" w:rsidTr="003A2B41">
        <w:tc>
          <w:tcPr>
            <w:tcW w:w="496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2490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321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075" w:type="dxa"/>
          </w:tcPr>
          <w:p w:rsidR="006D3DE7" w:rsidRDefault="006D3DE7" w:rsidP="003A2B41">
            <w:pPr>
              <w:spacing w:before="120"/>
              <w:rPr>
                <w:b/>
                <w:sz w:val="24"/>
              </w:rPr>
            </w:pPr>
          </w:p>
        </w:tc>
      </w:tr>
    </w:tbl>
    <w:p w:rsidR="006D3DE7" w:rsidRDefault="006D3DE7" w:rsidP="001C2DCE">
      <w:pPr>
        <w:pStyle w:val="Texttabulky"/>
        <w:ind w:left="1440"/>
        <w:jc w:val="both"/>
        <w:rPr>
          <w:sz w:val="18"/>
          <w:szCs w:val="18"/>
        </w:rPr>
      </w:pPr>
    </w:p>
    <w:p w:rsidR="006D3DE7" w:rsidRPr="001C04C1" w:rsidRDefault="006D3DE7" w:rsidP="001C2DCE">
      <w:pPr>
        <w:pStyle w:val="Texttabulky"/>
        <w:ind w:left="1440"/>
        <w:jc w:val="both"/>
        <w:rPr>
          <w:color w:val="auto"/>
          <w:sz w:val="18"/>
          <w:szCs w:val="18"/>
        </w:rPr>
      </w:pPr>
    </w:p>
    <w:p w:rsidR="006D3DE7" w:rsidRPr="001C04C1" w:rsidRDefault="006D3DE7" w:rsidP="00A1137B">
      <w:pPr>
        <w:pStyle w:val="Texttabulky"/>
        <w:jc w:val="right"/>
        <w:outlineLvl w:val="0"/>
        <w:rPr>
          <w:b/>
          <w:iCs/>
          <w:color w:val="auto"/>
          <w:szCs w:val="24"/>
          <w:u w:val="single"/>
        </w:rPr>
      </w:pPr>
      <w:r w:rsidRPr="001C04C1">
        <w:rPr>
          <w:b/>
          <w:iCs/>
          <w:color w:val="auto"/>
          <w:szCs w:val="24"/>
          <w:u w:val="single"/>
        </w:rPr>
        <w:t>Příloha č. 3 Směrnice E – 01/2007/</w:t>
      </w:r>
      <w:r w:rsidR="00573CD5" w:rsidRPr="001C04C1">
        <w:rPr>
          <w:b/>
          <w:iCs/>
          <w:color w:val="auto"/>
          <w:szCs w:val="24"/>
          <w:u w:val="single"/>
        </w:rPr>
        <w:t>22</w:t>
      </w:r>
      <w:r w:rsidRPr="001C04C1">
        <w:rPr>
          <w:b/>
          <w:iCs/>
          <w:color w:val="auto"/>
          <w:szCs w:val="24"/>
          <w:u w:val="single"/>
        </w:rPr>
        <w:t xml:space="preserve">-1 </w:t>
      </w:r>
    </w:p>
    <w:p w:rsidR="006D3DE7" w:rsidRPr="001C04C1" w:rsidRDefault="006D3DE7" w:rsidP="00A1137B">
      <w:pPr>
        <w:pStyle w:val="Texttabulky"/>
        <w:ind w:left="8511"/>
        <w:jc w:val="both"/>
        <w:outlineLvl w:val="0"/>
        <w:rPr>
          <w:iCs/>
          <w:color w:val="auto"/>
          <w:sz w:val="16"/>
          <w:szCs w:val="16"/>
          <w:u w:val="single"/>
        </w:rPr>
      </w:pPr>
    </w:p>
    <w:p w:rsidR="006D3DE7" w:rsidRPr="001C04C1" w:rsidRDefault="006D3DE7" w:rsidP="00A1137B">
      <w:pPr>
        <w:pStyle w:val="Texttabulky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outlineLvl w:val="0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</w:rPr>
        <w:t xml:space="preserve">Sazby stravného podle článku 3 odstavce 4 a článku 4 odstavce 3 </w:t>
      </w:r>
    </w:p>
    <w:p w:rsidR="006D3DE7" w:rsidRPr="001C04C1" w:rsidRDefault="006D3DE7" w:rsidP="00A1137B">
      <w:pPr>
        <w:pStyle w:val="Texttabulky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</w:rPr>
        <w:t>(platné od 1. 1. 20</w:t>
      </w:r>
      <w:r w:rsidR="00573CD5" w:rsidRPr="001C04C1">
        <w:rPr>
          <w:b/>
          <w:iCs/>
          <w:color w:val="auto"/>
          <w:sz w:val="28"/>
          <w:szCs w:val="28"/>
        </w:rPr>
        <w:t>22</w:t>
      </w:r>
      <w:r w:rsidRPr="001C04C1">
        <w:rPr>
          <w:b/>
          <w:iCs/>
          <w:color w:val="auto"/>
          <w:sz w:val="28"/>
          <w:szCs w:val="28"/>
        </w:rPr>
        <w:t xml:space="preserve">) </w:t>
      </w:r>
    </w:p>
    <w:p w:rsidR="006D3DE7" w:rsidRPr="001C04C1" w:rsidRDefault="006D3DE7" w:rsidP="00A1137B">
      <w:pPr>
        <w:pStyle w:val="Texttabulky"/>
        <w:jc w:val="center"/>
        <w:rPr>
          <w:b/>
          <w:iCs/>
          <w:color w:val="auto"/>
          <w:sz w:val="20"/>
        </w:rPr>
      </w:pPr>
    </w:p>
    <w:tbl>
      <w:tblPr>
        <w:tblW w:w="0" w:type="auto"/>
        <w:tblInd w:w="1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92"/>
        <w:gridCol w:w="4961"/>
        <w:gridCol w:w="1276"/>
      </w:tblGrid>
      <w:tr w:rsidR="006D3DE7" w:rsidRPr="001C04C1" w:rsidTr="003A2B41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pct10" w:color="auto" w:fill="auto"/>
            <w:vAlign w:val="center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proofErr w:type="spellStart"/>
            <w:r w:rsidRPr="001C04C1">
              <w:rPr>
                <w:b/>
                <w:iCs/>
                <w:color w:val="auto"/>
                <w:szCs w:val="24"/>
              </w:rPr>
              <w:t>Pol</w:t>
            </w:r>
            <w:proofErr w:type="spellEnd"/>
            <w:r w:rsidRPr="001C04C1">
              <w:rPr>
                <w:b/>
                <w:iCs/>
                <w:color w:val="auto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000000"/>
            </w:tcBorders>
            <w:shd w:val="pct10" w:color="auto" w:fill="auto"/>
            <w:vAlign w:val="center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Doba služební cesty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Kč</w:t>
            </w:r>
          </w:p>
        </w:tc>
      </w:tr>
      <w:tr w:rsidR="006D3DE7" w:rsidRPr="001C04C1" w:rsidTr="003A2B41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1.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5 – 12 hodin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6D3DE7" w:rsidRPr="001C04C1" w:rsidRDefault="00573CD5" w:rsidP="003A2B41">
            <w:pPr>
              <w:pStyle w:val="Texttabulky"/>
              <w:jc w:val="right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99</w:t>
            </w:r>
            <w:r w:rsidR="006D3DE7" w:rsidRPr="001C04C1">
              <w:rPr>
                <w:b/>
                <w:iCs/>
                <w:color w:val="auto"/>
                <w:szCs w:val="24"/>
              </w:rPr>
              <w:t>,00</w:t>
            </w:r>
          </w:p>
        </w:tc>
      </w:tr>
      <w:tr w:rsidR="006D3DE7" w:rsidRPr="001C04C1" w:rsidTr="003A2B41">
        <w:trPr>
          <w:trHeight w:hRule="exact" w:val="34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12 – 18 hodin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3DE7" w:rsidRPr="001C04C1" w:rsidRDefault="006D3DE7" w:rsidP="00573CD5">
            <w:pPr>
              <w:pStyle w:val="Texttabulky"/>
              <w:jc w:val="right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 xml:space="preserve"> </w:t>
            </w:r>
            <w:r w:rsidR="00573CD5" w:rsidRPr="001C04C1">
              <w:rPr>
                <w:b/>
                <w:iCs/>
                <w:color w:val="auto"/>
                <w:szCs w:val="24"/>
              </w:rPr>
              <w:t>151</w:t>
            </w:r>
            <w:r w:rsidRPr="001C04C1">
              <w:rPr>
                <w:b/>
                <w:iCs/>
                <w:color w:val="auto"/>
                <w:szCs w:val="24"/>
              </w:rPr>
              <w:t>,00</w:t>
            </w:r>
          </w:p>
        </w:tc>
      </w:tr>
      <w:tr w:rsidR="006D3DE7" w:rsidRPr="001C04C1" w:rsidTr="003A2B41">
        <w:trPr>
          <w:trHeight w:hRule="exact" w:val="34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nad 18 hodin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3DE7" w:rsidRPr="001C04C1" w:rsidRDefault="00573CD5" w:rsidP="003A2B41">
            <w:pPr>
              <w:pStyle w:val="Texttabulky"/>
              <w:jc w:val="right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237</w:t>
            </w:r>
            <w:r w:rsidR="006D3DE7" w:rsidRPr="001C04C1">
              <w:rPr>
                <w:b/>
                <w:iCs/>
                <w:color w:val="auto"/>
                <w:szCs w:val="24"/>
              </w:rPr>
              <w:t>,00</w:t>
            </w:r>
          </w:p>
        </w:tc>
      </w:tr>
      <w:tr w:rsidR="006D3DE7" w:rsidRPr="001C04C1" w:rsidTr="003A2B41">
        <w:trPr>
          <w:trHeight w:hRule="exact" w:val="62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D3DE7" w:rsidRPr="001C04C1" w:rsidRDefault="006D3DE7" w:rsidP="003A2B41">
            <w:pPr>
              <w:pStyle w:val="Texttabulky"/>
              <w:jc w:val="both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Při znemožnění stravování při služební cestě kratší než 5 hodin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D3DE7" w:rsidRPr="001C04C1" w:rsidRDefault="006D3DE7" w:rsidP="003A2B41">
            <w:pPr>
              <w:pStyle w:val="Texttabulky"/>
              <w:jc w:val="right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 xml:space="preserve">  72,00</w:t>
            </w:r>
          </w:p>
        </w:tc>
      </w:tr>
    </w:tbl>
    <w:p w:rsidR="006D3DE7" w:rsidRPr="001C04C1" w:rsidRDefault="006D3DE7" w:rsidP="00A1137B">
      <w:pPr>
        <w:pStyle w:val="Texttabulky"/>
        <w:jc w:val="center"/>
        <w:rPr>
          <w:b/>
          <w:iCs/>
          <w:color w:val="auto"/>
          <w:sz w:val="20"/>
        </w:rPr>
      </w:pPr>
    </w:p>
    <w:p w:rsidR="006D3DE7" w:rsidRPr="001C04C1" w:rsidRDefault="006D3DE7" w:rsidP="00A1137B">
      <w:pPr>
        <w:pStyle w:val="Texttabulky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</w:rPr>
        <w:t xml:space="preserve">Sazba kilometrovného pro výplatu jízdních výdajů  </w:t>
      </w:r>
    </w:p>
    <w:p w:rsidR="006D3DE7" w:rsidRPr="001C04C1" w:rsidRDefault="006D3DE7" w:rsidP="00A1137B">
      <w:pPr>
        <w:pStyle w:val="Texttabulky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  <w:u w:val="single"/>
        </w:rPr>
        <w:t>cestovní příkaz</w:t>
      </w:r>
      <w:r w:rsidRPr="001C04C1">
        <w:rPr>
          <w:b/>
          <w:iCs/>
          <w:color w:val="auto"/>
          <w:sz w:val="28"/>
          <w:szCs w:val="28"/>
        </w:rPr>
        <w:t xml:space="preserve"> podle článku 3 odstavce 2 písmeno c)</w:t>
      </w:r>
    </w:p>
    <w:p w:rsidR="006D3DE7" w:rsidRPr="001C04C1" w:rsidRDefault="006D3DE7" w:rsidP="00A1137B">
      <w:pPr>
        <w:pStyle w:val="Texttabulky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</w:rPr>
        <w:t xml:space="preserve">(platná od </w:t>
      </w:r>
      <w:r w:rsidR="00573CD5" w:rsidRPr="001C04C1">
        <w:rPr>
          <w:b/>
          <w:iCs/>
          <w:color w:val="auto"/>
          <w:sz w:val="28"/>
          <w:szCs w:val="28"/>
        </w:rPr>
        <w:t>1</w:t>
      </w:r>
      <w:r w:rsidRPr="001C04C1">
        <w:rPr>
          <w:b/>
          <w:iCs/>
          <w:color w:val="auto"/>
          <w:sz w:val="28"/>
          <w:szCs w:val="28"/>
        </w:rPr>
        <w:t xml:space="preserve">. </w:t>
      </w:r>
      <w:r w:rsidR="00573CD5" w:rsidRPr="001C04C1">
        <w:rPr>
          <w:b/>
          <w:iCs/>
          <w:color w:val="auto"/>
          <w:sz w:val="28"/>
          <w:szCs w:val="28"/>
        </w:rPr>
        <w:t>1</w:t>
      </w:r>
      <w:r w:rsidRPr="001C04C1">
        <w:rPr>
          <w:b/>
          <w:iCs/>
          <w:color w:val="auto"/>
          <w:sz w:val="28"/>
          <w:szCs w:val="28"/>
        </w:rPr>
        <w:t>. 20</w:t>
      </w:r>
      <w:r w:rsidR="00573CD5" w:rsidRPr="001C04C1">
        <w:rPr>
          <w:b/>
          <w:iCs/>
          <w:color w:val="auto"/>
          <w:sz w:val="28"/>
          <w:szCs w:val="28"/>
        </w:rPr>
        <w:t>22</w:t>
      </w:r>
      <w:r w:rsidRPr="001C04C1">
        <w:rPr>
          <w:b/>
          <w:iCs/>
          <w:color w:val="auto"/>
          <w:sz w:val="28"/>
          <w:szCs w:val="28"/>
        </w:rPr>
        <w:t>)</w:t>
      </w:r>
    </w:p>
    <w:p w:rsidR="006D3DE7" w:rsidRPr="001C04C1" w:rsidRDefault="006D3DE7" w:rsidP="00A1137B">
      <w:pPr>
        <w:pStyle w:val="Texttabulky"/>
        <w:jc w:val="center"/>
        <w:rPr>
          <w:b/>
          <w:iCs/>
          <w:color w:val="auto"/>
          <w:sz w:val="20"/>
        </w:rPr>
      </w:pPr>
    </w:p>
    <w:tbl>
      <w:tblPr>
        <w:tblW w:w="0" w:type="auto"/>
        <w:tblInd w:w="1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543"/>
        <w:gridCol w:w="3686"/>
      </w:tblGrid>
      <w:tr w:rsidR="006D3DE7" w:rsidRPr="001C04C1" w:rsidTr="003A2B41">
        <w:trPr>
          <w:trHeight w:val="3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pct10" w:color="auto" w:fill="auto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1C04C1">
              <w:rPr>
                <w:b/>
                <w:iCs/>
                <w:color w:val="auto"/>
                <w:sz w:val="22"/>
                <w:szCs w:val="22"/>
              </w:rPr>
              <w:t>Počet osob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pct10" w:color="auto" w:fill="auto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1C04C1">
              <w:rPr>
                <w:b/>
                <w:iCs/>
                <w:color w:val="auto"/>
                <w:sz w:val="22"/>
                <w:szCs w:val="22"/>
              </w:rPr>
              <w:t>Sazba v Kč</w:t>
            </w:r>
          </w:p>
        </w:tc>
      </w:tr>
      <w:tr w:rsidR="006D3DE7" w:rsidRPr="001C04C1" w:rsidTr="003A2B41">
        <w:trPr>
          <w:trHeight w:val="340"/>
        </w:trPr>
        <w:tc>
          <w:tcPr>
            <w:tcW w:w="3543" w:type="dxa"/>
            <w:tcBorders>
              <w:left w:val="single" w:sz="4" w:space="0" w:color="auto"/>
              <w:bottom w:val="single" w:sz="12" w:space="0" w:color="000000"/>
            </w:tcBorders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1C04C1">
              <w:rPr>
                <w:b/>
                <w:iCs/>
                <w:color w:val="auto"/>
                <w:sz w:val="22"/>
                <w:szCs w:val="22"/>
              </w:rPr>
              <w:t>1 osoba (více osob), případně i přeprava materiálu</w:t>
            </w:r>
          </w:p>
        </w:tc>
        <w:tc>
          <w:tcPr>
            <w:tcW w:w="3686" w:type="dxa"/>
            <w:tcBorders>
              <w:bottom w:val="single" w:sz="12" w:space="0" w:color="000000"/>
              <w:right w:val="single" w:sz="4" w:space="0" w:color="auto"/>
            </w:tcBorders>
          </w:tcPr>
          <w:p w:rsidR="006D3DE7" w:rsidRPr="001C04C1" w:rsidRDefault="00573CD5" w:rsidP="003A2B41">
            <w:pPr>
              <w:pStyle w:val="Texttabulky"/>
              <w:spacing w:before="24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1C04C1">
              <w:rPr>
                <w:b/>
                <w:iCs/>
                <w:color w:val="auto"/>
                <w:sz w:val="22"/>
                <w:szCs w:val="22"/>
              </w:rPr>
              <w:t>5</w:t>
            </w:r>
            <w:r w:rsidR="006D3DE7" w:rsidRPr="001C04C1">
              <w:rPr>
                <w:b/>
                <w:iCs/>
                <w:color w:val="auto"/>
                <w:sz w:val="22"/>
                <w:szCs w:val="22"/>
              </w:rPr>
              <w:t xml:space="preserve">,00  </w:t>
            </w:r>
          </w:p>
        </w:tc>
      </w:tr>
    </w:tbl>
    <w:p w:rsidR="006D3DE7" w:rsidRPr="001C04C1" w:rsidRDefault="006D3DE7" w:rsidP="00A1137B">
      <w:pPr>
        <w:pStyle w:val="Texttabulky"/>
        <w:jc w:val="center"/>
        <w:rPr>
          <w:b/>
          <w:iCs/>
          <w:color w:val="auto"/>
          <w:sz w:val="20"/>
        </w:rPr>
      </w:pPr>
    </w:p>
    <w:p w:rsidR="006D3DE7" w:rsidRPr="001C04C1" w:rsidRDefault="006D3DE7" w:rsidP="00A1137B">
      <w:pPr>
        <w:pStyle w:val="Texttabulky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</w:rPr>
        <w:t xml:space="preserve">Sazba kilometrovného pro výplatu jízdních výdajů </w:t>
      </w:r>
    </w:p>
    <w:p w:rsidR="006D3DE7" w:rsidRPr="001C04C1" w:rsidRDefault="006D3DE7" w:rsidP="00A1137B">
      <w:pPr>
        <w:pStyle w:val="Texttabulky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  <w:u w:val="single"/>
        </w:rPr>
        <w:t>příspěvek na dopravu</w:t>
      </w:r>
      <w:r w:rsidRPr="001C04C1">
        <w:rPr>
          <w:b/>
          <w:iCs/>
          <w:color w:val="auto"/>
          <w:sz w:val="28"/>
          <w:szCs w:val="28"/>
        </w:rPr>
        <w:t xml:space="preserve"> podle článku 4 odstavce 1 písmeno c) </w:t>
      </w:r>
    </w:p>
    <w:p w:rsidR="006D3DE7" w:rsidRPr="001C04C1" w:rsidRDefault="006D3DE7" w:rsidP="00A1137B">
      <w:pPr>
        <w:pStyle w:val="Texttabulky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</w:rPr>
        <w:t xml:space="preserve">(platné od 1. </w:t>
      </w:r>
      <w:r w:rsidR="00573CD5" w:rsidRPr="001C04C1">
        <w:rPr>
          <w:b/>
          <w:iCs/>
          <w:color w:val="auto"/>
          <w:sz w:val="28"/>
          <w:szCs w:val="28"/>
        </w:rPr>
        <w:t>1</w:t>
      </w:r>
      <w:r w:rsidRPr="001C04C1">
        <w:rPr>
          <w:b/>
          <w:iCs/>
          <w:color w:val="auto"/>
          <w:sz w:val="28"/>
          <w:szCs w:val="28"/>
        </w:rPr>
        <w:t>. 20</w:t>
      </w:r>
      <w:r w:rsidR="00573CD5" w:rsidRPr="001C04C1">
        <w:rPr>
          <w:b/>
          <w:iCs/>
          <w:color w:val="auto"/>
          <w:sz w:val="28"/>
          <w:szCs w:val="28"/>
        </w:rPr>
        <w:t>22</w:t>
      </w:r>
      <w:r w:rsidRPr="001C04C1">
        <w:rPr>
          <w:b/>
          <w:iCs/>
          <w:color w:val="auto"/>
          <w:sz w:val="28"/>
          <w:szCs w:val="28"/>
        </w:rPr>
        <w:t>)</w:t>
      </w:r>
    </w:p>
    <w:p w:rsidR="006D3DE7" w:rsidRPr="001C04C1" w:rsidRDefault="006D3DE7" w:rsidP="00A1137B">
      <w:pPr>
        <w:pStyle w:val="Texttabulky"/>
        <w:jc w:val="center"/>
        <w:rPr>
          <w:b/>
          <w:iCs/>
          <w:color w:val="auto"/>
          <w:sz w:val="20"/>
        </w:rPr>
      </w:pPr>
    </w:p>
    <w:tbl>
      <w:tblPr>
        <w:tblW w:w="0" w:type="auto"/>
        <w:tblInd w:w="1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539"/>
        <w:gridCol w:w="3681"/>
      </w:tblGrid>
      <w:tr w:rsidR="006D3DE7" w:rsidRPr="001C04C1" w:rsidTr="003A2B41">
        <w:trPr>
          <w:trHeight w:val="32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pct10" w:color="auto" w:fill="auto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1C04C1">
              <w:rPr>
                <w:b/>
                <w:iCs/>
                <w:color w:val="auto"/>
                <w:sz w:val="22"/>
                <w:szCs w:val="22"/>
              </w:rPr>
              <w:t>Počet osob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pct10" w:color="auto" w:fill="auto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1C04C1">
              <w:rPr>
                <w:b/>
                <w:iCs/>
                <w:color w:val="auto"/>
                <w:sz w:val="22"/>
                <w:szCs w:val="22"/>
              </w:rPr>
              <w:t>Sazba v Kč</w:t>
            </w:r>
          </w:p>
        </w:tc>
      </w:tr>
      <w:tr w:rsidR="006D3DE7" w:rsidRPr="001C04C1" w:rsidTr="003A2B41">
        <w:trPr>
          <w:trHeight w:val="810"/>
        </w:trPr>
        <w:tc>
          <w:tcPr>
            <w:tcW w:w="3539" w:type="dxa"/>
            <w:tcBorders>
              <w:left w:val="single" w:sz="4" w:space="0" w:color="auto"/>
              <w:bottom w:val="single" w:sz="12" w:space="0" w:color="000000"/>
            </w:tcBorders>
          </w:tcPr>
          <w:p w:rsidR="006D3DE7" w:rsidRPr="001C04C1" w:rsidRDefault="006D3DE7" w:rsidP="00573CD5">
            <w:pPr>
              <w:pStyle w:val="Texttabulky"/>
              <w:rPr>
                <w:b/>
                <w:iCs/>
                <w:color w:val="auto"/>
                <w:sz w:val="22"/>
                <w:szCs w:val="22"/>
              </w:rPr>
            </w:pPr>
            <w:r w:rsidRPr="001C04C1">
              <w:rPr>
                <w:b/>
                <w:iCs/>
                <w:color w:val="auto"/>
                <w:sz w:val="22"/>
                <w:szCs w:val="22"/>
              </w:rPr>
              <w:t xml:space="preserve">   </w:t>
            </w:r>
            <w:r w:rsidR="00573CD5" w:rsidRPr="001C04C1">
              <w:rPr>
                <w:b/>
                <w:iCs/>
                <w:color w:val="auto"/>
                <w:sz w:val="22"/>
                <w:szCs w:val="22"/>
              </w:rPr>
              <w:t xml:space="preserve">bez povolení – </w:t>
            </w:r>
            <w:r w:rsidRPr="001C04C1">
              <w:rPr>
                <w:b/>
                <w:iCs/>
                <w:color w:val="auto"/>
                <w:sz w:val="22"/>
                <w:szCs w:val="22"/>
              </w:rPr>
              <w:t xml:space="preserve">1 osoba </w:t>
            </w:r>
          </w:p>
          <w:p w:rsidR="00573CD5" w:rsidRPr="001C04C1" w:rsidRDefault="00573CD5" w:rsidP="005371EB">
            <w:pPr>
              <w:pStyle w:val="Texttabulky"/>
              <w:ind w:left="213"/>
              <w:rPr>
                <w:b/>
                <w:iCs/>
                <w:color w:val="auto"/>
                <w:sz w:val="22"/>
                <w:szCs w:val="22"/>
              </w:rPr>
            </w:pPr>
          </w:p>
          <w:p w:rsidR="006D3DE7" w:rsidRPr="001C04C1" w:rsidRDefault="00573CD5" w:rsidP="00573CD5">
            <w:pPr>
              <w:pStyle w:val="Texttabulky"/>
              <w:rPr>
                <w:b/>
                <w:iCs/>
                <w:color w:val="auto"/>
                <w:sz w:val="22"/>
                <w:szCs w:val="22"/>
              </w:rPr>
            </w:pPr>
            <w:r w:rsidRPr="001C04C1">
              <w:rPr>
                <w:b/>
                <w:iCs/>
                <w:color w:val="auto"/>
                <w:sz w:val="22"/>
                <w:szCs w:val="22"/>
              </w:rPr>
              <w:t xml:space="preserve">   s povolením </w:t>
            </w:r>
            <w:r w:rsidR="006D3DE7" w:rsidRPr="001C04C1">
              <w:rPr>
                <w:b/>
                <w:iCs/>
                <w:color w:val="auto"/>
                <w:sz w:val="22"/>
                <w:szCs w:val="22"/>
              </w:rPr>
              <w:t>1 a více</w:t>
            </w:r>
            <w:r w:rsidRPr="001C04C1">
              <w:rPr>
                <w:b/>
                <w:iCs/>
                <w:color w:val="auto"/>
                <w:sz w:val="22"/>
                <w:szCs w:val="22"/>
              </w:rPr>
              <w:t xml:space="preserve"> osob</w:t>
            </w:r>
            <w:r w:rsidR="006D3DE7" w:rsidRPr="001C04C1">
              <w:rPr>
                <w:b/>
                <w:iCs/>
                <w:color w:val="auto"/>
                <w:sz w:val="22"/>
                <w:szCs w:val="22"/>
              </w:rPr>
              <w:t xml:space="preserve">, </w:t>
            </w:r>
            <w:r w:rsidRPr="001C04C1">
              <w:rPr>
                <w:b/>
                <w:iCs/>
                <w:color w:val="auto"/>
                <w:sz w:val="22"/>
                <w:szCs w:val="22"/>
              </w:rPr>
              <w:t>p</w:t>
            </w:r>
            <w:r w:rsidR="006D3DE7" w:rsidRPr="001C04C1">
              <w:rPr>
                <w:b/>
                <w:iCs/>
                <w:color w:val="auto"/>
                <w:sz w:val="22"/>
                <w:szCs w:val="22"/>
              </w:rPr>
              <w:t>řípadně 1 osoba +</w:t>
            </w:r>
            <w:r w:rsidRPr="001C04C1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6D3DE7" w:rsidRPr="001C04C1">
              <w:rPr>
                <w:b/>
                <w:iCs/>
                <w:color w:val="auto"/>
                <w:sz w:val="22"/>
                <w:szCs w:val="22"/>
              </w:rPr>
              <w:t>přeprava materiálu</w:t>
            </w:r>
          </w:p>
        </w:tc>
        <w:tc>
          <w:tcPr>
            <w:tcW w:w="3681" w:type="dxa"/>
            <w:tcBorders>
              <w:bottom w:val="single" w:sz="12" w:space="0" w:color="000000"/>
              <w:right w:val="single" w:sz="4" w:space="0" w:color="auto"/>
            </w:tcBorders>
          </w:tcPr>
          <w:p w:rsidR="006D3DE7" w:rsidRPr="001C04C1" w:rsidRDefault="006D3DE7" w:rsidP="00573CD5">
            <w:pPr>
              <w:pStyle w:val="Texttabulky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1C04C1">
              <w:rPr>
                <w:b/>
                <w:iCs/>
                <w:color w:val="auto"/>
                <w:sz w:val="22"/>
                <w:szCs w:val="22"/>
              </w:rPr>
              <w:t>cena vlaku II. tř.</w:t>
            </w:r>
          </w:p>
          <w:p w:rsidR="00573CD5" w:rsidRPr="001C04C1" w:rsidRDefault="00573CD5" w:rsidP="003A2B41">
            <w:pPr>
              <w:pStyle w:val="Texttabulky"/>
              <w:jc w:val="center"/>
              <w:rPr>
                <w:b/>
                <w:iCs/>
                <w:color w:val="auto"/>
                <w:sz w:val="22"/>
                <w:szCs w:val="22"/>
              </w:rPr>
            </w:pPr>
          </w:p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1C04C1">
              <w:rPr>
                <w:b/>
                <w:iCs/>
                <w:color w:val="auto"/>
                <w:sz w:val="22"/>
                <w:szCs w:val="22"/>
              </w:rPr>
              <w:t xml:space="preserve">3,00 </w:t>
            </w:r>
          </w:p>
        </w:tc>
      </w:tr>
    </w:tbl>
    <w:p w:rsidR="006D3DE7" w:rsidRPr="001C04C1" w:rsidRDefault="006D3DE7" w:rsidP="00A1137B">
      <w:pPr>
        <w:pStyle w:val="Zkladntext"/>
        <w:spacing w:after="0"/>
        <w:jc w:val="center"/>
        <w:rPr>
          <w:b/>
          <w:iCs/>
        </w:rPr>
      </w:pPr>
    </w:p>
    <w:p w:rsidR="006D3DE7" w:rsidRPr="001C04C1" w:rsidRDefault="006D3DE7" w:rsidP="00A1137B">
      <w:pPr>
        <w:pStyle w:val="Texttabulky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outlineLvl w:val="0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</w:rPr>
        <w:t xml:space="preserve">Sazby plného kilometrovného </w:t>
      </w:r>
    </w:p>
    <w:p w:rsidR="006D3DE7" w:rsidRPr="001C04C1" w:rsidRDefault="006D3DE7" w:rsidP="00A1137B">
      <w:pPr>
        <w:pStyle w:val="Texttabulky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outlineLvl w:val="0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</w:rPr>
        <w:t xml:space="preserve">podle článku 3 odstavce 2 písmeno d) a článku 4 odstavce 1 písmeno d) </w:t>
      </w:r>
    </w:p>
    <w:p w:rsidR="006D3DE7" w:rsidRPr="001C04C1" w:rsidRDefault="006D3DE7" w:rsidP="00A1137B">
      <w:pPr>
        <w:pStyle w:val="Texttabulky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iCs/>
          <w:color w:val="auto"/>
          <w:sz w:val="28"/>
          <w:szCs w:val="28"/>
        </w:rPr>
      </w:pPr>
      <w:r w:rsidRPr="001C04C1">
        <w:rPr>
          <w:b/>
          <w:iCs/>
          <w:color w:val="auto"/>
          <w:sz w:val="28"/>
          <w:szCs w:val="28"/>
        </w:rPr>
        <w:t xml:space="preserve"> (platné od 1. 1. 20</w:t>
      </w:r>
      <w:r w:rsidR="00573CD5" w:rsidRPr="001C04C1">
        <w:rPr>
          <w:b/>
          <w:iCs/>
          <w:color w:val="auto"/>
          <w:sz w:val="28"/>
          <w:szCs w:val="28"/>
        </w:rPr>
        <w:t>22</w:t>
      </w:r>
      <w:r w:rsidRPr="001C04C1">
        <w:rPr>
          <w:b/>
          <w:iCs/>
          <w:color w:val="auto"/>
          <w:sz w:val="28"/>
          <w:szCs w:val="28"/>
        </w:rPr>
        <w:t>)</w:t>
      </w:r>
    </w:p>
    <w:p w:rsidR="006D3DE7" w:rsidRPr="001C04C1" w:rsidRDefault="006D3DE7" w:rsidP="00A1137B">
      <w:pPr>
        <w:pStyle w:val="Texttabulky"/>
        <w:spacing w:before="120"/>
        <w:jc w:val="both"/>
        <w:outlineLvl w:val="0"/>
        <w:rPr>
          <w:b/>
          <w:bCs/>
          <w:iCs/>
          <w:color w:val="auto"/>
          <w:sz w:val="22"/>
          <w:szCs w:val="22"/>
        </w:rPr>
      </w:pPr>
      <w:r w:rsidRPr="001C04C1">
        <w:rPr>
          <w:b/>
          <w:bCs/>
          <w:iCs/>
          <w:color w:val="auto"/>
          <w:sz w:val="22"/>
          <w:szCs w:val="22"/>
        </w:rPr>
        <w:t>Sazba za pevný kilometr pro výplatu plného kilometrovného:</w:t>
      </w:r>
    </w:p>
    <w:p w:rsidR="006D3DE7" w:rsidRPr="001C04C1" w:rsidRDefault="006D3DE7" w:rsidP="00A1137B">
      <w:pPr>
        <w:pStyle w:val="Texttabulky"/>
        <w:numPr>
          <w:ilvl w:val="0"/>
          <w:numId w:val="15"/>
        </w:numPr>
        <w:tabs>
          <w:tab w:val="clear" w:pos="757"/>
          <w:tab w:val="num" w:pos="644"/>
        </w:tabs>
        <w:ind w:left="681" w:hanging="284"/>
        <w:jc w:val="both"/>
        <w:rPr>
          <w:b/>
          <w:iCs/>
          <w:color w:val="auto"/>
          <w:sz w:val="22"/>
          <w:szCs w:val="22"/>
        </w:rPr>
      </w:pPr>
      <w:r w:rsidRPr="001C04C1">
        <w:rPr>
          <w:iCs/>
          <w:color w:val="auto"/>
          <w:sz w:val="22"/>
          <w:szCs w:val="22"/>
        </w:rPr>
        <w:t xml:space="preserve">základní sazba </w:t>
      </w:r>
      <w:r w:rsidRPr="001C04C1">
        <w:rPr>
          <w:iCs/>
          <w:color w:val="auto"/>
          <w:sz w:val="22"/>
          <w:szCs w:val="22"/>
        </w:rPr>
        <w:tab/>
      </w:r>
      <w:r w:rsidRPr="001C04C1">
        <w:rPr>
          <w:iCs/>
          <w:color w:val="auto"/>
          <w:sz w:val="22"/>
          <w:szCs w:val="22"/>
        </w:rPr>
        <w:tab/>
      </w:r>
      <w:r w:rsidRPr="001C04C1">
        <w:rPr>
          <w:iCs/>
          <w:color w:val="auto"/>
          <w:sz w:val="22"/>
          <w:szCs w:val="22"/>
        </w:rPr>
        <w:tab/>
      </w:r>
      <w:r w:rsidRPr="001C04C1">
        <w:rPr>
          <w:iCs/>
          <w:color w:val="auto"/>
          <w:sz w:val="22"/>
          <w:szCs w:val="22"/>
        </w:rPr>
        <w:tab/>
      </w:r>
      <w:r w:rsidRPr="001C04C1">
        <w:rPr>
          <w:iCs/>
          <w:color w:val="auto"/>
          <w:sz w:val="22"/>
          <w:szCs w:val="22"/>
        </w:rPr>
        <w:tab/>
      </w:r>
      <w:r w:rsidRPr="001C04C1">
        <w:rPr>
          <w:iCs/>
          <w:color w:val="auto"/>
          <w:sz w:val="22"/>
          <w:szCs w:val="22"/>
        </w:rPr>
        <w:tab/>
        <w:t xml:space="preserve">              </w:t>
      </w:r>
      <w:r w:rsidR="00573CD5" w:rsidRPr="001C04C1">
        <w:rPr>
          <w:b/>
          <w:iCs/>
          <w:color w:val="auto"/>
          <w:sz w:val="22"/>
          <w:szCs w:val="22"/>
        </w:rPr>
        <w:t>4,70</w:t>
      </w:r>
      <w:r w:rsidRPr="001C04C1">
        <w:rPr>
          <w:b/>
          <w:iCs/>
          <w:color w:val="auto"/>
          <w:sz w:val="22"/>
          <w:szCs w:val="22"/>
        </w:rPr>
        <w:t xml:space="preserve"> Kč,</w:t>
      </w:r>
    </w:p>
    <w:p w:rsidR="006D3DE7" w:rsidRPr="001C04C1" w:rsidRDefault="006D3DE7" w:rsidP="00A1137B">
      <w:pPr>
        <w:pStyle w:val="Texttabulky"/>
        <w:numPr>
          <w:ilvl w:val="0"/>
          <w:numId w:val="15"/>
        </w:numPr>
        <w:tabs>
          <w:tab w:val="clear" w:pos="757"/>
          <w:tab w:val="num" w:pos="644"/>
        </w:tabs>
        <w:ind w:left="681" w:hanging="284"/>
        <w:jc w:val="both"/>
        <w:rPr>
          <w:bCs/>
          <w:iCs/>
          <w:color w:val="auto"/>
          <w:sz w:val="22"/>
          <w:szCs w:val="22"/>
        </w:rPr>
      </w:pPr>
      <w:r w:rsidRPr="001C04C1">
        <w:rPr>
          <w:bCs/>
          <w:iCs/>
          <w:color w:val="auto"/>
          <w:sz w:val="22"/>
          <w:szCs w:val="22"/>
        </w:rPr>
        <w:t xml:space="preserve">při použití přívěsného vozíku zvýšení o 15 %, tj. na </w:t>
      </w:r>
      <w:r w:rsidRPr="001C04C1">
        <w:rPr>
          <w:bCs/>
          <w:iCs/>
          <w:color w:val="auto"/>
          <w:sz w:val="22"/>
          <w:szCs w:val="22"/>
        </w:rPr>
        <w:tab/>
        <w:t xml:space="preserve">              </w:t>
      </w:r>
      <w:r w:rsidR="00573CD5" w:rsidRPr="001C04C1">
        <w:rPr>
          <w:b/>
          <w:bCs/>
          <w:iCs/>
          <w:color w:val="auto"/>
          <w:sz w:val="22"/>
          <w:szCs w:val="22"/>
        </w:rPr>
        <w:t>5,40</w:t>
      </w:r>
      <w:r w:rsidRPr="001C04C1">
        <w:rPr>
          <w:b/>
          <w:iCs/>
          <w:color w:val="auto"/>
          <w:sz w:val="22"/>
          <w:szCs w:val="22"/>
        </w:rPr>
        <w:t xml:space="preserve"> Kč</w:t>
      </w:r>
      <w:r w:rsidRPr="001C04C1">
        <w:rPr>
          <w:bCs/>
          <w:iCs/>
          <w:color w:val="auto"/>
          <w:sz w:val="22"/>
          <w:szCs w:val="22"/>
        </w:rPr>
        <w:t>.</w:t>
      </w:r>
    </w:p>
    <w:p w:rsidR="006D3DE7" w:rsidRPr="001C04C1" w:rsidRDefault="006D3DE7" w:rsidP="00A1137B">
      <w:pPr>
        <w:pStyle w:val="Texttabulky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before="120"/>
        <w:jc w:val="center"/>
        <w:outlineLvl w:val="0"/>
        <w:rPr>
          <w:b/>
          <w:iCs/>
          <w:color w:val="auto"/>
          <w:sz w:val="26"/>
          <w:szCs w:val="26"/>
        </w:rPr>
      </w:pPr>
      <w:r w:rsidRPr="001C04C1">
        <w:rPr>
          <w:b/>
          <w:iCs/>
          <w:color w:val="auto"/>
          <w:sz w:val="26"/>
          <w:szCs w:val="26"/>
        </w:rPr>
        <w:t>Vyhláškou č. 440/2016 Sb. stanovené ceny pohonných hmot (platné od 1. 1. 2017)</w:t>
      </w:r>
    </w:p>
    <w:p w:rsidR="006D3DE7" w:rsidRPr="001C04C1" w:rsidRDefault="006D3DE7" w:rsidP="00A1137B">
      <w:pPr>
        <w:pStyle w:val="Texttabulky"/>
        <w:jc w:val="both"/>
        <w:rPr>
          <w:b/>
          <w:iCs/>
          <w:color w:val="auto"/>
          <w:sz w:val="20"/>
        </w:rPr>
      </w:pPr>
    </w:p>
    <w:tbl>
      <w:tblPr>
        <w:tblW w:w="0" w:type="auto"/>
        <w:tblInd w:w="1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530"/>
        <w:gridCol w:w="2690"/>
      </w:tblGrid>
      <w:tr w:rsidR="006D3DE7" w:rsidRPr="001C04C1" w:rsidTr="003A2B41">
        <w:trPr>
          <w:trHeight w:hRule="exact" w:val="36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pct10" w:color="auto" w:fill="auto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Druh pohonné hmoty</w:t>
            </w:r>
            <w:r w:rsidR="00FF3414" w:rsidRPr="001C04C1">
              <w:rPr>
                <w:b/>
                <w:iCs/>
                <w:color w:val="auto"/>
                <w:szCs w:val="24"/>
              </w:rPr>
              <w:t>/litr nebo kWh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pct10" w:color="auto" w:fill="auto"/>
          </w:tcPr>
          <w:p w:rsidR="006D3DE7" w:rsidRPr="001C04C1" w:rsidRDefault="006D3DE7" w:rsidP="003A2B41">
            <w:pPr>
              <w:pStyle w:val="Texttabulky"/>
              <w:jc w:val="center"/>
              <w:rPr>
                <w:b/>
                <w:iCs/>
                <w:color w:val="auto"/>
                <w:szCs w:val="24"/>
              </w:rPr>
            </w:pPr>
            <w:r w:rsidRPr="001C04C1">
              <w:rPr>
                <w:b/>
                <w:iCs/>
                <w:color w:val="auto"/>
                <w:szCs w:val="24"/>
              </w:rPr>
              <w:t>Cena v Kč</w:t>
            </w:r>
          </w:p>
        </w:tc>
      </w:tr>
      <w:tr w:rsidR="00FF3414" w:rsidRPr="001C04C1" w:rsidTr="003A2B41">
        <w:trPr>
          <w:trHeight w:hRule="exact" w:val="335"/>
        </w:trPr>
        <w:tc>
          <w:tcPr>
            <w:tcW w:w="4530" w:type="dxa"/>
            <w:tcBorders>
              <w:top w:val="nil"/>
              <w:left w:val="single" w:sz="4" w:space="0" w:color="auto"/>
            </w:tcBorders>
          </w:tcPr>
          <w:p w:rsidR="00FF3414" w:rsidRPr="001C04C1" w:rsidRDefault="00FF3414" w:rsidP="00C36116">
            <w:pPr>
              <w:pStyle w:val="Normlnweb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C04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Benzin automobilový 95 oktanů </w:t>
            </w:r>
          </w:p>
        </w:tc>
        <w:tc>
          <w:tcPr>
            <w:tcW w:w="2690" w:type="dxa"/>
            <w:tcBorders>
              <w:top w:val="nil"/>
              <w:right w:val="single" w:sz="4" w:space="0" w:color="auto"/>
            </w:tcBorders>
          </w:tcPr>
          <w:p w:rsidR="00FF3414" w:rsidRPr="001C04C1" w:rsidRDefault="00FF3414" w:rsidP="00C36116">
            <w:pPr>
              <w:pStyle w:val="Normlnweb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C04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37,10</w:t>
            </w:r>
          </w:p>
          <w:p w:rsidR="00FF3414" w:rsidRPr="001C04C1" w:rsidRDefault="00FF3414" w:rsidP="00C36116">
            <w:pPr>
              <w:pStyle w:val="Normlnweb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C04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FF3414" w:rsidRPr="001C04C1" w:rsidTr="003A2B41">
        <w:trPr>
          <w:trHeight w:hRule="exact" w:val="335"/>
        </w:trPr>
        <w:tc>
          <w:tcPr>
            <w:tcW w:w="4530" w:type="dxa"/>
            <w:tcBorders>
              <w:left w:val="single" w:sz="4" w:space="0" w:color="auto"/>
            </w:tcBorders>
          </w:tcPr>
          <w:p w:rsidR="00FF3414" w:rsidRPr="001C04C1" w:rsidRDefault="00FF3414" w:rsidP="00C36116">
            <w:pPr>
              <w:pStyle w:val="Normlnweb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C04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Benzin automobilový 98 oktanů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FF3414" w:rsidRPr="001C04C1" w:rsidRDefault="00FF3414" w:rsidP="00C36116">
            <w:pPr>
              <w:pStyle w:val="Normlnweb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C04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40,50</w:t>
            </w:r>
          </w:p>
        </w:tc>
      </w:tr>
      <w:tr w:rsidR="00FF3414" w:rsidRPr="001C04C1" w:rsidTr="003A2B41">
        <w:trPr>
          <w:trHeight w:hRule="exact" w:val="335"/>
        </w:trPr>
        <w:tc>
          <w:tcPr>
            <w:tcW w:w="4530" w:type="dxa"/>
            <w:tcBorders>
              <w:left w:val="single" w:sz="4" w:space="0" w:color="auto"/>
            </w:tcBorders>
          </w:tcPr>
          <w:p w:rsidR="00FF3414" w:rsidRPr="001C04C1" w:rsidRDefault="00FF3414" w:rsidP="00C36116">
            <w:pPr>
              <w:pStyle w:val="Normlnweb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C04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Motorová nafta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FF3414" w:rsidRPr="001C04C1" w:rsidRDefault="00FF3414" w:rsidP="00C36116">
            <w:pPr>
              <w:pStyle w:val="Normlnweb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C04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36,10</w:t>
            </w:r>
          </w:p>
        </w:tc>
      </w:tr>
      <w:tr w:rsidR="00FF3414" w:rsidRPr="001C04C1" w:rsidTr="003A2B41">
        <w:trPr>
          <w:trHeight w:hRule="exact" w:val="335"/>
        </w:trPr>
        <w:tc>
          <w:tcPr>
            <w:tcW w:w="4530" w:type="dxa"/>
            <w:tcBorders>
              <w:left w:val="single" w:sz="4" w:space="0" w:color="auto"/>
              <w:bottom w:val="single" w:sz="12" w:space="0" w:color="000000"/>
            </w:tcBorders>
          </w:tcPr>
          <w:p w:rsidR="00FF3414" w:rsidRPr="001C04C1" w:rsidRDefault="00FF3414" w:rsidP="003A2B41">
            <w:pPr>
              <w:pStyle w:val="Normlnweb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C04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elektřina </w:t>
            </w:r>
          </w:p>
        </w:tc>
        <w:tc>
          <w:tcPr>
            <w:tcW w:w="2690" w:type="dxa"/>
            <w:tcBorders>
              <w:bottom w:val="single" w:sz="12" w:space="0" w:color="000000"/>
              <w:right w:val="single" w:sz="4" w:space="0" w:color="auto"/>
            </w:tcBorders>
          </w:tcPr>
          <w:p w:rsidR="00FF3414" w:rsidRPr="001C04C1" w:rsidRDefault="00FF3414" w:rsidP="003A2B41">
            <w:pPr>
              <w:pStyle w:val="Normlnweb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C04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4,10</w:t>
            </w:r>
          </w:p>
        </w:tc>
      </w:tr>
    </w:tbl>
    <w:p w:rsidR="006D3DE7" w:rsidRPr="001C04C1" w:rsidRDefault="006D3DE7" w:rsidP="00A1137B">
      <w:pPr>
        <w:pStyle w:val="Texttabulky"/>
        <w:spacing w:before="120"/>
        <w:jc w:val="both"/>
        <w:rPr>
          <w:color w:val="auto"/>
        </w:rPr>
      </w:pPr>
      <w:r w:rsidRPr="001C04C1">
        <w:rPr>
          <w:b/>
          <w:iCs/>
          <w:color w:val="auto"/>
          <w:sz w:val="22"/>
          <w:szCs w:val="22"/>
        </w:rPr>
        <w:t xml:space="preserve">Sazby se používají k výpočtu plného kilometrovného, pokud není předložen originál účetního dokladu o nákupu pohonných hmot. </w:t>
      </w:r>
    </w:p>
    <w:p w:rsidR="006D3DE7" w:rsidRPr="001C04C1" w:rsidRDefault="006D3DE7" w:rsidP="00A1137B">
      <w:pPr>
        <w:pStyle w:val="Texttabulky"/>
        <w:spacing w:before="120"/>
        <w:rPr>
          <w:b/>
          <w:bCs/>
          <w:iCs/>
          <w:color w:val="auto"/>
          <w:szCs w:val="24"/>
          <w:u w:val="single"/>
        </w:rPr>
      </w:pPr>
    </w:p>
    <w:p w:rsidR="006D3DE7" w:rsidRPr="001C04C1" w:rsidRDefault="006D3DE7" w:rsidP="001C2DCE">
      <w:pPr>
        <w:pStyle w:val="Texttabulky"/>
        <w:ind w:left="8508"/>
        <w:jc w:val="both"/>
        <w:rPr>
          <w:bCs/>
          <w:iCs/>
          <w:color w:val="auto"/>
          <w:sz w:val="22"/>
          <w:u w:val="single"/>
        </w:rPr>
      </w:pPr>
    </w:p>
    <w:p w:rsidR="006D3DE7" w:rsidRDefault="006D3DE7" w:rsidP="001C2DCE">
      <w:pPr>
        <w:pStyle w:val="Texttabulky"/>
        <w:ind w:left="8508"/>
        <w:jc w:val="both"/>
        <w:rPr>
          <w:bCs/>
          <w:iCs/>
          <w:color w:val="auto"/>
          <w:sz w:val="22"/>
          <w:u w:val="single"/>
        </w:rPr>
      </w:pPr>
    </w:p>
    <w:p w:rsidR="006D3DE7" w:rsidRDefault="006D3DE7" w:rsidP="001C2DCE">
      <w:pPr>
        <w:pStyle w:val="Texttabulky"/>
        <w:ind w:left="8508"/>
        <w:jc w:val="both"/>
        <w:rPr>
          <w:bCs/>
          <w:iCs/>
          <w:color w:val="auto"/>
          <w:sz w:val="22"/>
          <w:u w:val="single"/>
        </w:rPr>
      </w:pPr>
    </w:p>
    <w:p w:rsidR="006D3DE7" w:rsidRDefault="006D3DE7" w:rsidP="001C2DCE">
      <w:pPr>
        <w:pStyle w:val="Texttabulky"/>
        <w:ind w:left="8508"/>
        <w:jc w:val="both"/>
        <w:rPr>
          <w:bCs/>
          <w:iCs/>
          <w:color w:val="auto"/>
          <w:sz w:val="22"/>
          <w:u w:val="single"/>
        </w:rPr>
      </w:pPr>
    </w:p>
    <w:p w:rsidR="006D3DE7" w:rsidRDefault="006D3DE7" w:rsidP="001C2DCE">
      <w:pPr>
        <w:pStyle w:val="Texttabulky"/>
        <w:ind w:left="8508"/>
        <w:jc w:val="both"/>
        <w:rPr>
          <w:bCs/>
          <w:iCs/>
          <w:color w:val="auto"/>
          <w:sz w:val="22"/>
          <w:u w:val="single"/>
        </w:rPr>
      </w:pPr>
      <w:r>
        <w:rPr>
          <w:bCs/>
          <w:iCs/>
          <w:color w:val="auto"/>
          <w:sz w:val="22"/>
          <w:u w:val="single"/>
        </w:rPr>
        <w:t>Příloha č. 4</w:t>
      </w:r>
    </w:p>
    <w:p w:rsidR="006D3DE7" w:rsidRDefault="006D3DE7" w:rsidP="001C2DCE">
      <w:pPr>
        <w:pStyle w:val="Texttabulky"/>
        <w:ind w:left="8508"/>
        <w:jc w:val="both"/>
        <w:rPr>
          <w:bCs/>
          <w:iCs/>
          <w:color w:val="auto"/>
          <w:sz w:val="22"/>
          <w:u w:val="single"/>
        </w:rPr>
      </w:pPr>
    </w:p>
    <w:p w:rsidR="006D3DE7" w:rsidRDefault="006D3DE7" w:rsidP="001C2DCE">
      <w:pPr>
        <w:pStyle w:val="Texttabulky"/>
        <w:jc w:val="both"/>
        <w:rPr>
          <w:bCs/>
          <w:iCs/>
          <w:color w:val="auto"/>
          <w:sz w:val="22"/>
          <w:u w:val="single"/>
        </w:rPr>
      </w:pPr>
    </w:p>
    <w:p w:rsidR="006D3DE7" w:rsidRPr="00370940" w:rsidRDefault="006D3DE7" w:rsidP="001C2DCE">
      <w:pPr>
        <w:pStyle w:val="Texttabulky"/>
        <w:spacing w:before="120"/>
        <w:jc w:val="center"/>
        <w:rPr>
          <w:b/>
          <w:bCs/>
          <w:iCs/>
          <w:color w:val="auto"/>
          <w:sz w:val="32"/>
          <w:u w:val="single"/>
        </w:rPr>
      </w:pPr>
      <w:r w:rsidRPr="00370940">
        <w:rPr>
          <w:b/>
          <w:bCs/>
          <w:iCs/>
          <w:color w:val="auto"/>
          <w:sz w:val="32"/>
          <w:u w:val="single"/>
        </w:rPr>
        <w:t>Zaokrouhlování částek při výplatách cestovních náhrad</w:t>
      </w:r>
    </w:p>
    <w:p w:rsidR="006D3DE7" w:rsidRPr="00370940" w:rsidRDefault="006D3DE7" w:rsidP="001C2DCE">
      <w:pPr>
        <w:pStyle w:val="Texttabulky"/>
        <w:spacing w:before="120"/>
        <w:jc w:val="center"/>
        <w:rPr>
          <w:b/>
          <w:bCs/>
          <w:iCs/>
          <w:color w:val="auto"/>
          <w:sz w:val="32"/>
          <w:u w:val="single"/>
        </w:rPr>
      </w:pPr>
      <w:r w:rsidRPr="00370940">
        <w:rPr>
          <w:b/>
          <w:bCs/>
          <w:iCs/>
          <w:color w:val="auto"/>
          <w:sz w:val="32"/>
          <w:u w:val="single"/>
        </w:rPr>
        <w:t>a vyúčtovávání poskytnutých záloh</w:t>
      </w:r>
    </w:p>
    <w:p w:rsidR="006D3DE7" w:rsidRDefault="006D3DE7" w:rsidP="001C2DCE">
      <w:pPr>
        <w:pStyle w:val="Texttabulky"/>
        <w:jc w:val="both"/>
        <w:rPr>
          <w:bCs/>
          <w:iCs/>
          <w:color w:val="auto"/>
          <w:sz w:val="22"/>
          <w:u w:val="single"/>
        </w:rPr>
      </w:pPr>
    </w:p>
    <w:p w:rsidR="006D3DE7" w:rsidRPr="00370940" w:rsidRDefault="006D3DE7" w:rsidP="001C2DCE">
      <w:pPr>
        <w:pStyle w:val="Texttabulky"/>
        <w:spacing w:before="120"/>
        <w:jc w:val="both"/>
        <w:rPr>
          <w:b/>
          <w:bCs/>
          <w:iCs/>
          <w:color w:val="auto"/>
          <w:u w:val="single"/>
        </w:rPr>
      </w:pPr>
      <w:r w:rsidRPr="00370940">
        <w:rPr>
          <w:b/>
          <w:bCs/>
          <w:iCs/>
          <w:color w:val="auto"/>
          <w:u w:val="single"/>
        </w:rPr>
        <w:t>Zaokrouhlování při vyúčtování poskytnutých záloh:</w:t>
      </w:r>
    </w:p>
    <w:p w:rsidR="006D3DE7" w:rsidRPr="00370940" w:rsidRDefault="006D3DE7" w:rsidP="001C2DCE">
      <w:pPr>
        <w:pStyle w:val="Texttabulky"/>
        <w:spacing w:before="120"/>
        <w:ind w:firstLine="709"/>
        <w:jc w:val="both"/>
        <w:rPr>
          <w:iCs/>
          <w:color w:val="auto"/>
        </w:rPr>
      </w:pPr>
      <w:r w:rsidRPr="00370940">
        <w:rPr>
          <w:iCs/>
          <w:color w:val="auto"/>
        </w:rPr>
        <w:t>Částka za vrácení přeplatku zálohy nebo za úhradu vyúčtovaných nákladů se zaokrouhluje na celé koruny směrem nahoru.</w:t>
      </w:r>
    </w:p>
    <w:p w:rsidR="006D3DE7" w:rsidRPr="00370940" w:rsidRDefault="006D3DE7" w:rsidP="001C2DCE">
      <w:pPr>
        <w:pStyle w:val="Texttabulky"/>
        <w:spacing w:before="120"/>
        <w:ind w:left="425" w:firstLine="284"/>
        <w:jc w:val="both"/>
        <w:rPr>
          <w:iCs/>
          <w:color w:val="auto"/>
        </w:rPr>
      </w:pPr>
    </w:p>
    <w:p w:rsidR="006D3DE7" w:rsidRPr="00370940" w:rsidRDefault="006D3DE7" w:rsidP="001C2DCE">
      <w:pPr>
        <w:pStyle w:val="Texttabulky"/>
        <w:jc w:val="both"/>
        <w:rPr>
          <w:iCs/>
          <w:color w:val="auto"/>
        </w:rPr>
      </w:pPr>
      <w:r w:rsidRPr="00370940">
        <w:rPr>
          <w:b/>
          <w:bCs/>
          <w:iCs/>
          <w:color w:val="auto"/>
          <w:u w:val="single"/>
        </w:rPr>
        <w:t>Zaokrouhlování při vyúčtování výplat cestovních náhrad:</w:t>
      </w:r>
    </w:p>
    <w:p w:rsidR="006D3DE7" w:rsidRPr="00370940" w:rsidRDefault="006D3DE7" w:rsidP="001C2DCE">
      <w:pPr>
        <w:pStyle w:val="Texttabulky"/>
        <w:spacing w:before="120"/>
        <w:ind w:firstLine="709"/>
        <w:jc w:val="both"/>
        <w:rPr>
          <w:iCs/>
          <w:color w:val="auto"/>
        </w:rPr>
      </w:pPr>
      <w:r w:rsidRPr="00370940">
        <w:rPr>
          <w:iCs/>
          <w:color w:val="auto"/>
        </w:rPr>
        <w:t xml:space="preserve">Stravné se zaokrouhluje na celé koruny do výše 50 haléřů směrem dolů a od 50 haléřů směrem nahoru. </w:t>
      </w:r>
    </w:p>
    <w:p w:rsidR="006D3DE7" w:rsidRPr="00370940" w:rsidRDefault="006D3DE7" w:rsidP="001C2DCE">
      <w:pPr>
        <w:pStyle w:val="Texttabulky"/>
        <w:spacing w:before="120"/>
        <w:ind w:firstLine="709"/>
        <w:jc w:val="both"/>
        <w:rPr>
          <w:iCs/>
          <w:color w:val="auto"/>
        </w:rPr>
      </w:pPr>
      <w:r w:rsidRPr="00370940">
        <w:rPr>
          <w:iCs/>
          <w:color w:val="auto"/>
        </w:rPr>
        <w:t xml:space="preserve">Základní sazba náhrady a průměrné ceny pohonných hmot se zaokrouhlují na desetihaléře směrem nahoru v jednotlivých řádcích cestovního příkazu. </w:t>
      </w:r>
    </w:p>
    <w:p w:rsidR="006D3DE7" w:rsidRPr="00370940" w:rsidRDefault="006D3DE7" w:rsidP="001C2DCE">
      <w:pPr>
        <w:pStyle w:val="Texttabulky"/>
        <w:spacing w:before="120"/>
        <w:ind w:firstLine="709"/>
        <w:jc w:val="both"/>
        <w:rPr>
          <w:iCs/>
          <w:color w:val="auto"/>
        </w:rPr>
      </w:pPr>
      <w:r w:rsidRPr="00370940">
        <w:rPr>
          <w:iCs/>
          <w:color w:val="auto"/>
        </w:rPr>
        <w:t xml:space="preserve">Výsledná částka se sčítá nezaokrouhleně. </w:t>
      </w:r>
    </w:p>
    <w:p w:rsidR="006D3DE7" w:rsidRPr="00370940" w:rsidRDefault="006D3DE7" w:rsidP="001C2DCE">
      <w:pPr>
        <w:pStyle w:val="Texttabulky"/>
        <w:spacing w:before="120"/>
        <w:ind w:firstLine="709"/>
        <w:jc w:val="both"/>
        <w:rPr>
          <w:iCs/>
          <w:color w:val="auto"/>
        </w:rPr>
      </w:pPr>
      <w:r w:rsidRPr="00370940">
        <w:rPr>
          <w:b/>
          <w:bCs/>
          <w:iCs/>
          <w:color w:val="auto"/>
        </w:rPr>
        <w:t>Do sloupce „upravil“</w:t>
      </w:r>
      <w:r w:rsidRPr="00370940">
        <w:rPr>
          <w:iCs/>
          <w:color w:val="auto"/>
        </w:rPr>
        <w:t xml:space="preserve"> se výsledná částka zaokrouhlí na celé koruny a to takto:</w:t>
      </w:r>
    </w:p>
    <w:p w:rsidR="006D3DE7" w:rsidRPr="00370940" w:rsidRDefault="006D3DE7" w:rsidP="001C2DCE">
      <w:pPr>
        <w:pStyle w:val="Texttabulky"/>
        <w:spacing w:before="60"/>
        <w:ind w:firstLine="709"/>
        <w:jc w:val="both"/>
        <w:rPr>
          <w:iCs/>
          <w:color w:val="auto"/>
        </w:rPr>
      </w:pPr>
      <w:r w:rsidRPr="00370940">
        <w:rPr>
          <w:iCs/>
          <w:color w:val="auto"/>
        </w:rPr>
        <w:t xml:space="preserve">   od 0,01 do 0,49 </w:t>
      </w:r>
      <w:r w:rsidRPr="00370940">
        <w:rPr>
          <w:iCs/>
          <w:color w:val="auto"/>
        </w:rPr>
        <w:tab/>
      </w:r>
      <w:r w:rsidRPr="00370940">
        <w:rPr>
          <w:iCs/>
          <w:color w:val="auto"/>
        </w:rPr>
        <w:tab/>
      </w:r>
      <w:r w:rsidRPr="00370940">
        <w:rPr>
          <w:iCs/>
          <w:color w:val="auto"/>
        </w:rPr>
        <w:tab/>
      </w:r>
      <w:r w:rsidRPr="00370940">
        <w:rPr>
          <w:b/>
          <w:bCs/>
          <w:iCs/>
          <w:color w:val="auto"/>
        </w:rPr>
        <w:t>na celé Kč dolů,</w:t>
      </w:r>
      <w:r w:rsidRPr="00370940">
        <w:rPr>
          <w:iCs/>
          <w:color w:val="auto"/>
        </w:rPr>
        <w:t xml:space="preserve"> </w:t>
      </w:r>
    </w:p>
    <w:p w:rsidR="006D3DE7" w:rsidRPr="00370940" w:rsidRDefault="006D3DE7" w:rsidP="001C2DCE">
      <w:pPr>
        <w:pStyle w:val="Texttabulky"/>
        <w:spacing w:before="60"/>
        <w:ind w:firstLine="709"/>
        <w:jc w:val="both"/>
        <w:rPr>
          <w:iCs/>
          <w:color w:val="auto"/>
        </w:rPr>
      </w:pPr>
      <w:r w:rsidRPr="00370940">
        <w:rPr>
          <w:iCs/>
          <w:color w:val="auto"/>
        </w:rPr>
        <w:t xml:space="preserve">   od 0,50 do 0,99 </w:t>
      </w:r>
      <w:r w:rsidRPr="00370940">
        <w:rPr>
          <w:iCs/>
          <w:color w:val="auto"/>
        </w:rPr>
        <w:tab/>
      </w:r>
      <w:r w:rsidRPr="00370940">
        <w:rPr>
          <w:iCs/>
          <w:color w:val="auto"/>
        </w:rPr>
        <w:tab/>
      </w:r>
      <w:r w:rsidRPr="00370940">
        <w:rPr>
          <w:iCs/>
          <w:color w:val="auto"/>
        </w:rPr>
        <w:tab/>
      </w:r>
      <w:r w:rsidRPr="00370940">
        <w:rPr>
          <w:b/>
          <w:bCs/>
          <w:iCs/>
          <w:color w:val="auto"/>
        </w:rPr>
        <w:t>na celé Kč nahoru.</w:t>
      </w:r>
      <w:r w:rsidRPr="00370940">
        <w:rPr>
          <w:iCs/>
          <w:color w:val="auto"/>
        </w:rPr>
        <w:t xml:space="preserve"> </w:t>
      </w:r>
    </w:p>
    <w:p w:rsidR="006D3DE7" w:rsidRPr="00370940" w:rsidRDefault="006D3DE7" w:rsidP="001C2DCE">
      <w:pPr>
        <w:pStyle w:val="Texttabulky"/>
        <w:spacing w:before="120"/>
        <w:ind w:firstLine="709"/>
        <w:jc w:val="both"/>
        <w:rPr>
          <w:iCs/>
          <w:color w:val="auto"/>
        </w:rPr>
      </w:pPr>
      <w:r w:rsidRPr="00370940">
        <w:rPr>
          <w:iCs/>
          <w:color w:val="auto"/>
        </w:rPr>
        <w:t>Toto zaokrouhlení (matematicky) vychází z předpisu o zaokrouhlování zavedeného po zrušení drobných mincí.</w:t>
      </w:r>
    </w:p>
    <w:p w:rsidR="006D3DE7" w:rsidRPr="00370940" w:rsidRDefault="006D3DE7" w:rsidP="001C2DCE">
      <w:pPr>
        <w:pStyle w:val="Texttabulky"/>
        <w:ind w:firstLine="709"/>
        <w:jc w:val="both"/>
        <w:rPr>
          <w:iCs/>
          <w:color w:val="auto"/>
        </w:rPr>
      </w:pPr>
    </w:p>
    <w:p w:rsidR="006D3DE7" w:rsidRPr="00370940" w:rsidRDefault="006D3DE7" w:rsidP="001C2DCE">
      <w:pPr>
        <w:pStyle w:val="Texttabulky"/>
        <w:jc w:val="both"/>
        <w:rPr>
          <w:b/>
          <w:bCs/>
          <w:iCs/>
          <w:color w:val="auto"/>
          <w:u w:val="single"/>
        </w:rPr>
      </w:pPr>
      <w:r w:rsidRPr="00370940">
        <w:rPr>
          <w:b/>
          <w:bCs/>
          <w:iCs/>
          <w:color w:val="auto"/>
          <w:u w:val="single"/>
        </w:rPr>
        <w:t>Upozornění:</w:t>
      </w:r>
    </w:p>
    <w:p w:rsidR="006D3DE7" w:rsidRPr="00370940" w:rsidRDefault="006D3DE7" w:rsidP="001C2DCE">
      <w:pPr>
        <w:pStyle w:val="Texttabulky"/>
        <w:spacing w:before="120"/>
        <w:ind w:firstLine="709"/>
        <w:jc w:val="both"/>
        <w:rPr>
          <w:iCs/>
          <w:color w:val="auto"/>
        </w:rPr>
      </w:pPr>
      <w:r w:rsidRPr="00370940">
        <w:rPr>
          <w:iCs/>
          <w:color w:val="auto"/>
        </w:rPr>
        <w:t xml:space="preserve">Nelze zaokrouhlovat jednotlivé výpočty, ale je nutné zokrouhlit až konečnou částku vykázanou na cestovním příkaze.  </w:t>
      </w:r>
    </w:p>
    <w:p w:rsidR="006D3DE7" w:rsidRPr="00370940" w:rsidRDefault="006D3DE7" w:rsidP="001C2DCE">
      <w:pPr>
        <w:pStyle w:val="Texttabulky"/>
        <w:spacing w:before="120"/>
        <w:jc w:val="both"/>
        <w:rPr>
          <w:iCs/>
          <w:color w:val="auto"/>
        </w:rPr>
      </w:pPr>
      <w:r w:rsidRPr="00370940">
        <w:rPr>
          <w:iCs/>
          <w:color w:val="auto"/>
        </w:rPr>
        <w:t xml:space="preserve">      </w:t>
      </w:r>
      <w:r w:rsidRPr="00370940">
        <w:rPr>
          <w:iCs/>
          <w:color w:val="auto"/>
        </w:rPr>
        <w:tab/>
        <w:t>Výsledná částka se zaokrouhlí podle následujících příkladů a takto se též vyplácí.</w:t>
      </w: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  <w:u w:val="single"/>
        </w:rPr>
      </w:pP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  <w:u w:val="single"/>
        </w:rPr>
      </w:pPr>
      <w:r w:rsidRPr="00370940">
        <w:rPr>
          <w:b/>
          <w:bCs/>
          <w:iCs/>
          <w:color w:val="auto"/>
          <w:u w:val="single"/>
        </w:rPr>
        <w:t>Příklady:</w:t>
      </w:r>
    </w:p>
    <w:p w:rsidR="006D3DE7" w:rsidRPr="00370940" w:rsidRDefault="006D3DE7" w:rsidP="001C2DCE">
      <w:pPr>
        <w:pStyle w:val="Texttabulky"/>
        <w:ind w:firstLine="709"/>
        <w:jc w:val="both"/>
        <w:rPr>
          <w:iCs/>
          <w:color w:val="auto"/>
        </w:rPr>
      </w:pP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</w:rPr>
      </w:pPr>
      <w:r w:rsidRPr="00370940">
        <w:rPr>
          <w:b/>
          <w:bCs/>
          <w:iCs/>
          <w:color w:val="auto"/>
        </w:rPr>
        <w:t>5,10 = 5,00</w:t>
      </w: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</w:rPr>
      </w:pPr>
      <w:r w:rsidRPr="00370940">
        <w:rPr>
          <w:b/>
          <w:bCs/>
          <w:iCs/>
          <w:color w:val="auto"/>
        </w:rPr>
        <w:t>5,20 = 5,00</w:t>
      </w: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</w:rPr>
      </w:pPr>
      <w:r w:rsidRPr="00370940">
        <w:rPr>
          <w:b/>
          <w:bCs/>
          <w:iCs/>
          <w:color w:val="auto"/>
        </w:rPr>
        <w:t>5,30 = 5,00</w:t>
      </w: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</w:rPr>
      </w:pPr>
      <w:r w:rsidRPr="00370940">
        <w:rPr>
          <w:b/>
          <w:bCs/>
          <w:iCs/>
          <w:color w:val="auto"/>
        </w:rPr>
        <w:t>5,40 = 5,00</w:t>
      </w: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</w:rPr>
      </w:pPr>
      <w:r w:rsidRPr="00370940">
        <w:rPr>
          <w:b/>
          <w:bCs/>
          <w:iCs/>
          <w:color w:val="auto"/>
        </w:rPr>
        <w:t>5,50 = 6,00</w:t>
      </w: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</w:rPr>
      </w:pPr>
      <w:r w:rsidRPr="00370940">
        <w:rPr>
          <w:b/>
          <w:bCs/>
          <w:iCs/>
          <w:color w:val="auto"/>
        </w:rPr>
        <w:t>5,60 = 6,00</w:t>
      </w: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</w:rPr>
      </w:pPr>
      <w:r w:rsidRPr="00370940">
        <w:rPr>
          <w:b/>
          <w:bCs/>
          <w:iCs/>
          <w:color w:val="auto"/>
        </w:rPr>
        <w:t>5,70 = 6,00</w:t>
      </w: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</w:rPr>
      </w:pPr>
      <w:r w:rsidRPr="00370940">
        <w:rPr>
          <w:b/>
          <w:bCs/>
          <w:iCs/>
          <w:color w:val="auto"/>
        </w:rPr>
        <w:t>5,80 = 6,00</w:t>
      </w:r>
    </w:p>
    <w:p w:rsidR="006D3DE7" w:rsidRPr="00370940" w:rsidRDefault="006D3DE7" w:rsidP="001C2DCE">
      <w:pPr>
        <w:pStyle w:val="Texttabulky"/>
        <w:ind w:firstLine="709"/>
        <w:jc w:val="both"/>
        <w:rPr>
          <w:b/>
          <w:bCs/>
          <w:iCs/>
          <w:color w:val="auto"/>
        </w:rPr>
      </w:pPr>
      <w:r w:rsidRPr="00370940">
        <w:rPr>
          <w:b/>
          <w:bCs/>
          <w:iCs/>
          <w:color w:val="auto"/>
        </w:rPr>
        <w:t>5,90 = 6,00</w:t>
      </w:r>
    </w:p>
    <w:p w:rsidR="006D3DE7" w:rsidRDefault="006D3DE7" w:rsidP="001C2DCE">
      <w:pPr>
        <w:pStyle w:val="Texttabulky"/>
        <w:spacing w:before="120"/>
        <w:ind w:left="8508" w:firstLine="709"/>
        <w:jc w:val="both"/>
        <w:rPr>
          <w:bCs/>
          <w:iCs/>
          <w:color w:val="auto"/>
          <w:sz w:val="20"/>
          <w:u w:val="single"/>
        </w:rPr>
      </w:pPr>
    </w:p>
    <w:p w:rsidR="006D3DE7" w:rsidRDefault="006D3DE7" w:rsidP="001C2DCE">
      <w:pPr>
        <w:spacing w:before="120" w:line="240" w:lineRule="atLeast"/>
      </w:pPr>
    </w:p>
    <w:sectPr w:rsidR="006D3DE7" w:rsidSect="00A1137B">
      <w:headerReference w:type="even" r:id="rId8"/>
      <w:footerReference w:type="even" r:id="rId9"/>
      <w:footerReference w:type="default" r:id="rId10"/>
      <w:pgSz w:w="11907" w:h="16840" w:code="9"/>
      <w:pgMar w:top="426" w:right="851" w:bottom="567" w:left="851" w:header="0" w:footer="34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25" w:rsidRDefault="00502525">
      <w:r>
        <w:separator/>
      </w:r>
    </w:p>
  </w:endnote>
  <w:endnote w:type="continuationSeparator" w:id="0">
    <w:p w:rsidR="00502525" w:rsidRDefault="0050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EA" w:rsidRDefault="004D37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1BE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1BEA" w:rsidRDefault="008C1BEA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EA" w:rsidRDefault="004D37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1B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0A78">
      <w:rPr>
        <w:rStyle w:val="slostrnky"/>
        <w:noProof/>
      </w:rPr>
      <w:t>1</w:t>
    </w:r>
    <w:r>
      <w:rPr>
        <w:rStyle w:val="slostrnky"/>
      </w:rPr>
      <w:fldChar w:fldCharType="end"/>
    </w:r>
  </w:p>
  <w:p w:rsidR="008C1BEA" w:rsidRDefault="008C1BEA">
    <w:pPr>
      <w:pStyle w:val="Zpat"/>
      <w:framePr w:wrap="around" w:vAnchor="text" w:hAnchor="margin" w:xAlign="right" w:y="1"/>
      <w:rPr>
        <w:rStyle w:val="slostrnky"/>
      </w:rPr>
    </w:pPr>
  </w:p>
  <w:p w:rsidR="009C19F6" w:rsidRDefault="008C1BEA">
    <w:pPr>
      <w:pStyle w:val="Zpat"/>
      <w:ind w:right="360"/>
      <w:rPr>
        <w:b/>
      </w:rPr>
    </w:pPr>
    <w:r>
      <w:rPr>
        <w:b/>
      </w:rPr>
      <w:t>SM – E – 01/2007/</w:t>
    </w:r>
    <w:r w:rsidR="009C19F6">
      <w:rPr>
        <w:b/>
      </w:rPr>
      <w:t>22-1</w:t>
    </w:r>
  </w:p>
  <w:p w:rsidR="009C19F6" w:rsidRDefault="009C19F6">
    <w:pPr>
      <w:pStyle w:val="Zpat"/>
      <w:ind w:right="360"/>
      <w:rPr>
        <w:b/>
      </w:rPr>
    </w:pPr>
  </w:p>
  <w:p w:rsidR="008C1BEA" w:rsidRDefault="008C1BEA">
    <w:pPr>
      <w:pStyle w:val="Zpat"/>
      <w:ind w:right="360"/>
      <w:rPr>
        <w:b/>
      </w:rPr>
    </w:pPr>
    <w:r>
      <w:rPr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25" w:rsidRDefault="00502525">
      <w:r>
        <w:separator/>
      </w:r>
    </w:p>
  </w:footnote>
  <w:footnote w:type="continuationSeparator" w:id="0">
    <w:p w:rsidR="00502525" w:rsidRDefault="0050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EA" w:rsidRDefault="004D372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1BEA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1BEA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8C1B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1BEA">
      <w:rPr>
        <w:rStyle w:val="slostrnky"/>
        <w:noProof/>
      </w:rPr>
      <w:t>16</w:t>
    </w:r>
    <w:r>
      <w:rPr>
        <w:rStyle w:val="slostrnky"/>
      </w:rPr>
      <w:fldChar w:fldCharType="end"/>
    </w:r>
  </w:p>
  <w:p w:rsidR="008C1BEA" w:rsidRDefault="008C1BEA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457"/>
    <w:multiLevelType w:val="hybridMultilevel"/>
    <w:tmpl w:val="63949BE4"/>
    <w:lvl w:ilvl="0" w:tplc="9A40147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E7389B"/>
    <w:multiLevelType w:val="hybridMultilevel"/>
    <w:tmpl w:val="C6A09936"/>
    <w:lvl w:ilvl="0" w:tplc="5D4ECD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4571F8"/>
    <w:multiLevelType w:val="hybridMultilevel"/>
    <w:tmpl w:val="83A4BEBA"/>
    <w:lvl w:ilvl="0" w:tplc="E3F0331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17404FC8">
      <w:start w:val="1"/>
      <w:numFmt w:val="decimalZero"/>
      <w:lvlText w:val="%2)"/>
      <w:lvlJc w:val="left"/>
      <w:pPr>
        <w:tabs>
          <w:tab w:val="num" w:pos="1304"/>
        </w:tabs>
        <w:ind w:left="1304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24FACECC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1257AA"/>
    <w:multiLevelType w:val="hybridMultilevel"/>
    <w:tmpl w:val="31D643CE"/>
    <w:lvl w:ilvl="0" w:tplc="013006EE">
      <w:start w:val="2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DA8E2D4E">
      <w:start w:val="1"/>
      <w:numFmt w:val="decimalZero"/>
      <w:lvlText w:val="%2)"/>
      <w:lvlJc w:val="left"/>
      <w:pPr>
        <w:tabs>
          <w:tab w:val="num" w:pos="1220"/>
        </w:tabs>
        <w:ind w:left="127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14483FE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D1457"/>
    <w:multiLevelType w:val="hybridMultilevel"/>
    <w:tmpl w:val="2E364BDC"/>
    <w:lvl w:ilvl="0" w:tplc="C2189C9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C360F2F8">
      <w:start w:val="1"/>
      <w:numFmt w:val="decimalZero"/>
      <w:lvlText w:val="%2)"/>
      <w:lvlJc w:val="left"/>
      <w:pPr>
        <w:tabs>
          <w:tab w:val="num" w:pos="1304"/>
        </w:tabs>
        <w:ind w:left="1304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BECC7DA">
      <w:start w:val="3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3" w:tplc="1D361F0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2256114"/>
    <w:multiLevelType w:val="hybridMultilevel"/>
    <w:tmpl w:val="F3F0DC0E"/>
    <w:lvl w:ilvl="0" w:tplc="A6A476B8">
      <w:start w:val="3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68337D"/>
    <w:multiLevelType w:val="hybridMultilevel"/>
    <w:tmpl w:val="09FEAFA6"/>
    <w:lvl w:ilvl="0" w:tplc="E710E4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9E5E38"/>
    <w:multiLevelType w:val="hybridMultilevel"/>
    <w:tmpl w:val="EDA44350"/>
    <w:lvl w:ilvl="0" w:tplc="E3F0331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394F2F"/>
    <w:multiLevelType w:val="hybridMultilevel"/>
    <w:tmpl w:val="0D584438"/>
    <w:lvl w:ilvl="0" w:tplc="63229E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B856E2"/>
    <w:multiLevelType w:val="hybridMultilevel"/>
    <w:tmpl w:val="5F00EF0C"/>
    <w:lvl w:ilvl="0" w:tplc="A7D8BA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162043C"/>
    <w:multiLevelType w:val="hybridMultilevel"/>
    <w:tmpl w:val="48B6EC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80789E"/>
    <w:multiLevelType w:val="hybridMultilevel"/>
    <w:tmpl w:val="0E0E7004"/>
    <w:lvl w:ilvl="0" w:tplc="B54A6C6A">
      <w:start w:val="1"/>
      <w:numFmt w:val="lowerLetter"/>
      <w:lvlText w:val="%1)"/>
      <w:lvlJc w:val="left"/>
      <w:pPr>
        <w:tabs>
          <w:tab w:val="num" w:pos="757"/>
        </w:tabs>
        <w:ind w:left="680" w:hanging="283"/>
      </w:pPr>
      <w:rPr>
        <w:rFonts w:cs="Times New Roman" w:hint="default"/>
        <w:b/>
        <w:i w:val="0"/>
      </w:rPr>
    </w:lvl>
    <w:lvl w:ilvl="1" w:tplc="D256BA34">
      <w:start w:val="1"/>
      <w:numFmt w:val="lowerLetter"/>
      <w:lvlText w:val="%2)"/>
      <w:lvlJc w:val="left"/>
      <w:pPr>
        <w:tabs>
          <w:tab w:val="num" w:pos="757"/>
        </w:tabs>
        <w:ind w:left="680" w:hanging="283"/>
      </w:pPr>
      <w:rPr>
        <w:rFonts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AB3BAB"/>
    <w:multiLevelType w:val="hybridMultilevel"/>
    <w:tmpl w:val="F55426F2"/>
    <w:lvl w:ilvl="0" w:tplc="804EB3E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2012A"/>
    <w:multiLevelType w:val="hybridMultilevel"/>
    <w:tmpl w:val="3EFA5E9E"/>
    <w:lvl w:ilvl="0" w:tplc="D7403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591AB0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153DF4"/>
    <w:multiLevelType w:val="hybridMultilevel"/>
    <w:tmpl w:val="16680444"/>
    <w:lvl w:ilvl="0" w:tplc="813E8D62">
      <w:start w:val="1"/>
      <w:numFmt w:val="lowerLetter"/>
      <w:lvlText w:val="%1)"/>
      <w:lvlJc w:val="left"/>
      <w:pPr>
        <w:tabs>
          <w:tab w:val="num" w:pos="757"/>
        </w:tabs>
        <w:ind w:left="680" w:hanging="283"/>
      </w:pPr>
      <w:rPr>
        <w:rFonts w:cs="Times New Roman" w:hint="default"/>
        <w:b/>
        <w:i w:val="0"/>
      </w:rPr>
    </w:lvl>
    <w:lvl w:ilvl="1" w:tplc="AECC5542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21716A"/>
    <w:multiLevelType w:val="hybridMultilevel"/>
    <w:tmpl w:val="A29A65C8"/>
    <w:lvl w:ilvl="0" w:tplc="C7FA39BE">
      <w:start w:val="1"/>
      <w:numFmt w:val="lowerLetter"/>
      <w:lvlText w:val="%1)"/>
      <w:lvlJc w:val="left"/>
      <w:pPr>
        <w:tabs>
          <w:tab w:val="num" w:pos="757"/>
        </w:tabs>
        <w:ind w:left="680" w:hanging="283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6A23E2"/>
    <w:multiLevelType w:val="hybridMultilevel"/>
    <w:tmpl w:val="9F4257AA"/>
    <w:lvl w:ilvl="0" w:tplc="D8D870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ED5DC6"/>
    <w:multiLevelType w:val="hybridMultilevel"/>
    <w:tmpl w:val="721AB82C"/>
    <w:lvl w:ilvl="0" w:tplc="E7FEBB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F87840"/>
    <w:multiLevelType w:val="hybridMultilevel"/>
    <w:tmpl w:val="E4645BF6"/>
    <w:lvl w:ilvl="0" w:tplc="EEFA8E1E">
      <w:start w:val="1"/>
      <w:numFmt w:val="lowerLetter"/>
      <w:lvlText w:val="%1)"/>
      <w:lvlJc w:val="left"/>
      <w:pPr>
        <w:tabs>
          <w:tab w:val="num" w:pos="757"/>
        </w:tabs>
        <w:ind w:left="680" w:hanging="283"/>
      </w:pPr>
      <w:rPr>
        <w:rFonts w:cs="Times New Roman" w:hint="default"/>
        <w:b/>
        <w:i w:val="0"/>
      </w:rPr>
    </w:lvl>
    <w:lvl w:ilvl="1" w:tplc="66EA852E">
      <w:start w:val="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F113CF"/>
    <w:multiLevelType w:val="hybridMultilevel"/>
    <w:tmpl w:val="1FCE682A"/>
    <w:lvl w:ilvl="0" w:tplc="A8544FFC">
      <w:start w:val="1"/>
      <w:numFmt w:val="lowerLetter"/>
      <w:lvlText w:val="%1)"/>
      <w:lvlJc w:val="left"/>
      <w:pPr>
        <w:tabs>
          <w:tab w:val="num" w:pos="757"/>
        </w:tabs>
        <w:ind w:left="680" w:hanging="283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322973"/>
    <w:multiLevelType w:val="hybridMultilevel"/>
    <w:tmpl w:val="26DC2E70"/>
    <w:lvl w:ilvl="0" w:tplc="D5383F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94C6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6F485E"/>
    <w:multiLevelType w:val="hybridMultilevel"/>
    <w:tmpl w:val="61043588"/>
    <w:lvl w:ilvl="0" w:tplc="A2DEC0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EB107F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603CA4"/>
    <w:multiLevelType w:val="hybridMultilevel"/>
    <w:tmpl w:val="26E0BE4A"/>
    <w:lvl w:ilvl="0" w:tplc="001C751A">
      <w:start w:val="1"/>
      <w:numFmt w:val="lowerLetter"/>
      <w:lvlText w:val="%1)"/>
      <w:lvlJc w:val="left"/>
      <w:pPr>
        <w:tabs>
          <w:tab w:val="num" w:pos="757"/>
        </w:tabs>
        <w:ind w:left="680" w:hanging="283"/>
      </w:pPr>
      <w:rPr>
        <w:rFonts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5"/>
  </w:num>
  <w:num w:numId="5">
    <w:abstractNumId w:val="14"/>
  </w:num>
  <w:num w:numId="6">
    <w:abstractNumId w:val="18"/>
  </w:num>
  <w:num w:numId="7">
    <w:abstractNumId w:val="11"/>
  </w:num>
  <w:num w:numId="8">
    <w:abstractNumId w:val="22"/>
  </w:num>
  <w:num w:numId="9">
    <w:abstractNumId w:val="16"/>
  </w:num>
  <w:num w:numId="10">
    <w:abstractNumId w:val="0"/>
  </w:num>
  <w:num w:numId="11">
    <w:abstractNumId w:val="17"/>
  </w:num>
  <w:num w:numId="12">
    <w:abstractNumId w:val="8"/>
  </w:num>
  <w:num w:numId="13">
    <w:abstractNumId w:val="19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"/>
  </w:num>
  <w:num w:numId="20">
    <w:abstractNumId w:val="12"/>
  </w:num>
  <w:num w:numId="21">
    <w:abstractNumId w:val="21"/>
  </w:num>
  <w:num w:numId="22">
    <w:abstractNumId w:val="2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E"/>
    <w:rsid w:val="000248D4"/>
    <w:rsid w:val="00040137"/>
    <w:rsid w:val="00113DB5"/>
    <w:rsid w:val="00130B82"/>
    <w:rsid w:val="001332FD"/>
    <w:rsid w:val="001734E4"/>
    <w:rsid w:val="001C04C1"/>
    <w:rsid w:val="001C2DCE"/>
    <w:rsid w:val="0026273B"/>
    <w:rsid w:val="00266F48"/>
    <w:rsid w:val="00370940"/>
    <w:rsid w:val="003A2B41"/>
    <w:rsid w:val="003A6B60"/>
    <w:rsid w:val="00461523"/>
    <w:rsid w:val="004A45BF"/>
    <w:rsid w:val="004D372C"/>
    <w:rsid w:val="00502525"/>
    <w:rsid w:val="00507ECE"/>
    <w:rsid w:val="00514716"/>
    <w:rsid w:val="00521ABA"/>
    <w:rsid w:val="00535789"/>
    <w:rsid w:val="005371EB"/>
    <w:rsid w:val="00573CD5"/>
    <w:rsid w:val="005D6855"/>
    <w:rsid w:val="00655D12"/>
    <w:rsid w:val="00697785"/>
    <w:rsid w:val="006D3DE7"/>
    <w:rsid w:val="00711D8E"/>
    <w:rsid w:val="007168B6"/>
    <w:rsid w:val="007F2AD1"/>
    <w:rsid w:val="00806DD5"/>
    <w:rsid w:val="008701F7"/>
    <w:rsid w:val="008703DE"/>
    <w:rsid w:val="00876666"/>
    <w:rsid w:val="008C1BEA"/>
    <w:rsid w:val="008C4159"/>
    <w:rsid w:val="009C19F6"/>
    <w:rsid w:val="00A1137B"/>
    <w:rsid w:val="00A70963"/>
    <w:rsid w:val="00A7773A"/>
    <w:rsid w:val="00B0077F"/>
    <w:rsid w:val="00B36420"/>
    <w:rsid w:val="00B7006B"/>
    <w:rsid w:val="00C50A78"/>
    <w:rsid w:val="00C752A4"/>
    <w:rsid w:val="00D50744"/>
    <w:rsid w:val="00E45616"/>
    <w:rsid w:val="00F518C0"/>
    <w:rsid w:val="00F771FF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D8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11D8E"/>
    <w:pPr>
      <w:keepNext/>
      <w:jc w:val="center"/>
      <w:outlineLvl w:val="0"/>
    </w:pPr>
    <w:rPr>
      <w:rFonts w:ascii="TimesE" w:hAnsi="TimesE"/>
      <w:b/>
      <w:smallCaps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711D8E"/>
    <w:pPr>
      <w:keepNext/>
      <w:spacing w:before="120" w:line="240" w:lineRule="atLeast"/>
      <w:jc w:val="center"/>
      <w:outlineLvl w:val="1"/>
    </w:pPr>
    <w:rPr>
      <w:b/>
      <w:shadow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711D8E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11D8E"/>
    <w:pPr>
      <w:keepNext/>
      <w:jc w:val="righ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11D8E"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711D8E"/>
    <w:pPr>
      <w:keepNext/>
      <w:outlineLvl w:val="5"/>
    </w:pPr>
    <w:rPr>
      <w:i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711D8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40" w:lineRule="atLeast"/>
      <w:jc w:val="center"/>
      <w:outlineLvl w:val="6"/>
    </w:pPr>
    <w:rPr>
      <w:bCs/>
      <w:iCs/>
      <w:sz w:val="32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11D8E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11D8E"/>
    <w:pPr>
      <w:keepNext/>
      <w:spacing w:before="120"/>
      <w:ind w:left="357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2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72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72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72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72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726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726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72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7260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rsid w:val="00711D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7260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711D8E"/>
    <w:rPr>
      <w:rFonts w:cs="Times New Roman"/>
    </w:rPr>
  </w:style>
  <w:style w:type="paragraph" w:customStyle="1" w:styleId="Texttabulky">
    <w:name w:val="Text tabulky"/>
    <w:uiPriority w:val="99"/>
    <w:rsid w:val="00711D8E"/>
    <w:rPr>
      <w:color w:val="000000"/>
      <w:sz w:val="24"/>
      <w:szCs w:val="20"/>
    </w:rPr>
  </w:style>
  <w:style w:type="paragraph" w:styleId="Zhlav">
    <w:name w:val="header"/>
    <w:basedOn w:val="Normln"/>
    <w:link w:val="ZhlavChar"/>
    <w:uiPriority w:val="99"/>
    <w:rsid w:val="00711D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7260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711D8E"/>
    <w:pPr>
      <w:spacing w:after="36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1137B"/>
    <w:rPr>
      <w:lang w:val="cs-CZ"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711D8E"/>
    <w:pPr>
      <w:shd w:val="clear" w:color="auto" w:fill="000080"/>
    </w:pPr>
    <w:rPr>
      <w:rFonts w:ascii="TimesE" w:hAnsi="TimesE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97260"/>
    <w:rPr>
      <w:sz w:val="0"/>
      <w:szCs w:val="0"/>
    </w:rPr>
  </w:style>
  <w:style w:type="paragraph" w:styleId="Nzev">
    <w:name w:val="Title"/>
    <w:basedOn w:val="Normln"/>
    <w:link w:val="NzevChar"/>
    <w:uiPriority w:val="99"/>
    <w:qFormat/>
    <w:rsid w:val="00711D8E"/>
    <w:pPr>
      <w:pBdr>
        <w:top w:val="thinThickSmallGap" w:sz="24" w:space="0" w:color="C0C0C0"/>
        <w:left w:val="thinThickSmallGap" w:sz="24" w:space="4" w:color="C0C0C0"/>
        <w:bottom w:val="thinThickSmallGap" w:sz="24" w:space="1" w:color="C0C0C0"/>
        <w:right w:val="thinThickSmallGap" w:sz="24" w:space="4" w:color="C0C0C0"/>
      </w:pBdr>
      <w:shd w:val="clear" w:color="auto" w:fill="FFFFFF"/>
      <w:spacing w:line="240" w:lineRule="atLeast"/>
      <w:jc w:val="center"/>
    </w:pPr>
    <w:rPr>
      <w:b/>
      <w:i/>
      <w:sz w:val="40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6972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711D8E"/>
    <w:pPr>
      <w:jc w:val="center"/>
    </w:pPr>
    <w:rPr>
      <w:b/>
      <w:i/>
      <w:iCs/>
      <w:sz w:val="4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7260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11D8E"/>
    <w:pPr>
      <w:shd w:val="clear" w:color="auto" w:fill="FFFFFF"/>
      <w:ind w:left="1080"/>
      <w:textAlignment w:val="top"/>
    </w:pPr>
    <w:rPr>
      <w:color w:val="FF0000"/>
      <w:sz w:val="24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97260"/>
    <w:rPr>
      <w:sz w:val="20"/>
      <w:szCs w:val="20"/>
    </w:rPr>
  </w:style>
  <w:style w:type="paragraph" w:styleId="Normlnweb">
    <w:name w:val="Normal (Web)"/>
    <w:basedOn w:val="Normln"/>
    <w:uiPriority w:val="99"/>
    <w:rsid w:val="001C2DC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rsid w:val="008766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26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D8E87-B6A0-4554-9802-0C1ECE94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2648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TARZI v.o.s.</Company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Magda</dc:creator>
  <cp:lastModifiedBy>Hana Těhanová</cp:lastModifiedBy>
  <cp:revision>4</cp:revision>
  <cp:lastPrinted>2017-03-07T07:31:00Z</cp:lastPrinted>
  <dcterms:created xsi:type="dcterms:W3CDTF">2022-02-24T10:27:00Z</dcterms:created>
  <dcterms:modified xsi:type="dcterms:W3CDTF">2022-02-25T08:43:00Z</dcterms:modified>
</cp:coreProperties>
</file>