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CFA" w:rsidRPr="00D96211" w:rsidRDefault="00801CFA" w:rsidP="00840466">
      <w:pPr>
        <w:jc w:val="center"/>
        <w:outlineLvl w:val="0"/>
        <w:rPr>
          <w:b/>
          <w:sz w:val="28"/>
          <w:szCs w:val="28"/>
        </w:rPr>
      </w:pPr>
      <w:r w:rsidRPr="00D96211">
        <w:rPr>
          <w:b/>
          <w:sz w:val="28"/>
          <w:szCs w:val="28"/>
        </w:rPr>
        <w:t>Stanovy</w:t>
      </w:r>
    </w:p>
    <w:p w:rsidR="00801CFA" w:rsidRDefault="00801CFA" w:rsidP="00840466">
      <w:pPr>
        <w:pStyle w:val="BodyText"/>
        <w:jc w:val="center"/>
        <w:outlineLvl w:val="0"/>
        <w:rPr>
          <w:sz w:val="28"/>
        </w:rPr>
      </w:pPr>
      <w:r>
        <w:rPr>
          <w:b/>
          <w:sz w:val="28"/>
        </w:rPr>
        <w:t>Moravskoslezské krajské asociace Sport pro všechny, z. s.</w:t>
      </w:r>
    </w:p>
    <w:p w:rsidR="00801CFA" w:rsidRDefault="00801CFA" w:rsidP="00BF3060">
      <w:pPr>
        <w:shd w:val="clear" w:color="auto" w:fill="FFFFFF"/>
        <w:jc w:val="center"/>
        <w:rPr>
          <w:b/>
          <w:sz w:val="22"/>
        </w:rPr>
      </w:pPr>
    </w:p>
    <w:p w:rsidR="00801CFA" w:rsidRPr="00033E33" w:rsidRDefault="00801CFA" w:rsidP="00840466">
      <w:pPr>
        <w:jc w:val="center"/>
        <w:outlineLvl w:val="0"/>
        <w:rPr>
          <w:b/>
          <w:sz w:val="22"/>
        </w:rPr>
      </w:pPr>
      <w:r w:rsidRPr="00033E33">
        <w:rPr>
          <w:b/>
          <w:sz w:val="22"/>
        </w:rPr>
        <w:t>Článek 1.</w:t>
      </w:r>
    </w:p>
    <w:p w:rsidR="00801CFA" w:rsidRPr="00033E33" w:rsidRDefault="00801CFA">
      <w:pPr>
        <w:jc w:val="center"/>
        <w:rPr>
          <w:b/>
          <w:sz w:val="22"/>
          <w:u w:val="single"/>
        </w:rPr>
      </w:pPr>
      <w:r w:rsidRPr="00033E33">
        <w:rPr>
          <w:b/>
          <w:sz w:val="22"/>
          <w:u w:val="single"/>
        </w:rPr>
        <w:t>Název, sídlo a právní postavení</w:t>
      </w:r>
    </w:p>
    <w:p w:rsidR="00801CFA" w:rsidRPr="008B1F42" w:rsidRDefault="00801CFA" w:rsidP="00033E33">
      <w:pPr>
        <w:pStyle w:val="BodyText"/>
        <w:numPr>
          <w:ilvl w:val="0"/>
          <w:numId w:val="3"/>
        </w:numPr>
        <w:tabs>
          <w:tab w:val="clear" w:pos="567"/>
        </w:tabs>
        <w:spacing w:before="120"/>
        <w:ind w:left="425" w:hanging="425"/>
        <w:rPr>
          <w:sz w:val="22"/>
        </w:rPr>
      </w:pPr>
      <w:r w:rsidRPr="008B1F42">
        <w:rPr>
          <w:sz w:val="22"/>
        </w:rPr>
        <w:t xml:space="preserve">Moravskoslezská krajská asociace Sport pro všechny, z. s. (dále jen </w:t>
      </w:r>
      <w:r>
        <w:rPr>
          <w:sz w:val="22"/>
        </w:rPr>
        <w:t>„</w:t>
      </w:r>
      <w:r w:rsidRPr="008B1F42">
        <w:rPr>
          <w:sz w:val="22"/>
        </w:rPr>
        <w:t>MsKASPV</w:t>
      </w:r>
      <w:r>
        <w:rPr>
          <w:sz w:val="22"/>
        </w:rPr>
        <w:t>“</w:t>
      </w:r>
      <w:r w:rsidRPr="008B1F42">
        <w:rPr>
          <w:sz w:val="22"/>
        </w:rPr>
        <w:t>)</w:t>
      </w:r>
      <w:r>
        <w:rPr>
          <w:sz w:val="22"/>
        </w:rPr>
        <w:t>, je spolek s vlastní  právní osobnosti----------------------------------------------------------------------------------------------------------------------Sídlem MsKASPV je Ostrava, Vítkovická 3083/1, 702 00  Ostrava</w:t>
      </w:r>
      <w:r w:rsidRPr="008B1F42">
        <w:rPr>
          <w:sz w:val="22"/>
        </w:rPr>
        <w:t xml:space="preserve"> </w:t>
      </w:r>
      <w:r>
        <w:rPr>
          <w:sz w:val="22"/>
        </w:rPr>
        <w:t>---------------------------------------------------</w:t>
      </w:r>
    </w:p>
    <w:p w:rsidR="00801CFA" w:rsidRPr="008B1F42" w:rsidRDefault="00801CFA" w:rsidP="00033E33">
      <w:pPr>
        <w:numPr>
          <w:ilvl w:val="0"/>
          <w:numId w:val="3"/>
        </w:numPr>
        <w:tabs>
          <w:tab w:val="clear" w:pos="567"/>
        </w:tabs>
        <w:spacing w:before="120"/>
        <w:ind w:left="425" w:hanging="425"/>
        <w:rPr>
          <w:sz w:val="22"/>
        </w:rPr>
      </w:pPr>
      <w:r w:rsidRPr="008B1F42">
        <w:rPr>
          <w:sz w:val="22"/>
        </w:rPr>
        <w:t>MsKASPV působí na území Moravskoslezského kraje České republiky.</w:t>
      </w:r>
      <w:r>
        <w:rPr>
          <w:sz w:val="22"/>
        </w:rPr>
        <w:t>----------------------------------------------</w:t>
      </w:r>
    </w:p>
    <w:p w:rsidR="00801CFA" w:rsidRPr="008B1F42" w:rsidRDefault="00801CFA">
      <w:pPr>
        <w:pStyle w:val="BodyText"/>
        <w:rPr>
          <w:sz w:val="22"/>
        </w:rPr>
      </w:pPr>
    </w:p>
    <w:p w:rsidR="00801CFA" w:rsidRPr="00033E33" w:rsidRDefault="00801CFA" w:rsidP="00840466">
      <w:pPr>
        <w:jc w:val="center"/>
        <w:outlineLvl w:val="0"/>
        <w:rPr>
          <w:b/>
          <w:sz w:val="22"/>
        </w:rPr>
      </w:pPr>
      <w:r w:rsidRPr="00033E33">
        <w:rPr>
          <w:b/>
          <w:sz w:val="22"/>
        </w:rPr>
        <w:t>Článek 2.</w:t>
      </w:r>
    </w:p>
    <w:p w:rsidR="00801CFA" w:rsidRPr="00033E33" w:rsidRDefault="00801CFA">
      <w:pPr>
        <w:jc w:val="center"/>
        <w:rPr>
          <w:b/>
          <w:sz w:val="22"/>
          <w:u w:val="single"/>
        </w:rPr>
      </w:pPr>
      <w:r w:rsidRPr="00033E33">
        <w:rPr>
          <w:b/>
          <w:sz w:val="22"/>
          <w:u w:val="single"/>
        </w:rPr>
        <w:t>Činnost a poslání</w:t>
      </w:r>
    </w:p>
    <w:p w:rsidR="00801CFA" w:rsidRPr="008B1F42" w:rsidRDefault="00801CFA" w:rsidP="00033E33">
      <w:pPr>
        <w:numPr>
          <w:ilvl w:val="0"/>
          <w:numId w:val="2"/>
        </w:numPr>
        <w:tabs>
          <w:tab w:val="clear" w:pos="567"/>
        </w:tabs>
        <w:spacing w:before="120"/>
        <w:ind w:left="425" w:hanging="425"/>
        <w:jc w:val="both"/>
        <w:rPr>
          <w:sz w:val="22"/>
        </w:rPr>
      </w:pPr>
      <w:r w:rsidRPr="008B1F42">
        <w:rPr>
          <w:sz w:val="22"/>
        </w:rPr>
        <w:t>Činnost MsKASPV vychází z idejí dr. Miroslava Tyrše, navazuje na tradice spolkové tělovýchovy československého státu na území Moravskoslezského kraje a celé České republiky. Svoji činnost MsKASPV dále rozvíjí v souladu s moderním světovým hnutím „Sport pro všechny“ a Evropskou chartou sportu.</w:t>
      </w:r>
      <w:r>
        <w:rPr>
          <w:sz w:val="22"/>
        </w:rPr>
        <w:t>----------</w:t>
      </w:r>
    </w:p>
    <w:p w:rsidR="00801CFA" w:rsidRPr="008B1F42" w:rsidRDefault="00801CFA" w:rsidP="00033E33">
      <w:pPr>
        <w:numPr>
          <w:ilvl w:val="0"/>
          <w:numId w:val="2"/>
        </w:numPr>
        <w:tabs>
          <w:tab w:val="clear" w:pos="567"/>
        </w:tabs>
        <w:spacing w:before="120"/>
        <w:ind w:left="425" w:hanging="425"/>
        <w:jc w:val="both"/>
        <w:rPr>
          <w:sz w:val="22"/>
        </w:rPr>
      </w:pPr>
      <w:r w:rsidRPr="008B1F42">
        <w:rPr>
          <w:sz w:val="22"/>
        </w:rPr>
        <w:t>Posláním MsKASPV je metodicky a organizačně podporovat rozvoj rekreační tělesné výchovy a sportu na území Moravskoslezského kraje, hájit zájmy občanů, organizovaných v MsKASPV a právnických osob (dále jen PO) sdružených do MsKASPV na základě smlouvy, a prosazovat jejich oprávněné požadavky.</w:t>
      </w:r>
      <w:r>
        <w:rPr>
          <w:sz w:val="22"/>
        </w:rPr>
        <w:t>--------------</w:t>
      </w:r>
    </w:p>
    <w:p w:rsidR="00801CFA" w:rsidRPr="008B1F42" w:rsidRDefault="00801CFA" w:rsidP="00033E33">
      <w:pPr>
        <w:numPr>
          <w:ilvl w:val="0"/>
          <w:numId w:val="2"/>
        </w:numPr>
        <w:tabs>
          <w:tab w:val="clear" w:pos="567"/>
        </w:tabs>
        <w:spacing w:before="120"/>
        <w:ind w:left="425" w:hanging="425"/>
        <w:jc w:val="both"/>
        <w:rPr>
          <w:sz w:val="22"/>
        </w:rPr>
      </w:pPr>
      <w:r w:rsidRPr="008B1F42">
        <w:rPr>
          <w:sz w:val="22"/>
        </w:rPr>
        <w:t>Využívá metodickou podporu Č</w:t>
      </w:r>
      <w:r>
        <w:rPr>
          <w:sz w:val="22"/>
        </w:rPr>
        <w:t>eské asociace Sport pro všechny (dále jen ČASPV).--------------------------------</w:t>
      </w:r>
    </w:p>
    <w:p w:rsidR="00801CFA" w:rsidRPr="008B1F42" w:rsidRDefault="00801CFA" w:rsidP="00033E33">
      <w:pPr>
        <w:ind w:left="425" w:hanging="425"/>
        <w:jc w:val="center"/>
        <w:rPr>
          <w:sz w:val="22"/>
        </w:rPr>
      </w:pPr>
    </w:p>
    <w:p w:rsidR="00801CFA" w:rsidRPr="00033E33" w:rsidRDefault="00801CFA" w:rsidP="00840466">
      <w:pPr>
        <w:jc w:val="center"/>
        <w:outlineLvl w:val="0"/>
        <w:rPr>
          <w:b/>
          <w:sz w:val="22"/>
        </w:rPr>
      </w:pPr>
      <w:r w:rsidRPr="00033E33">
        <w:rPr>
          <w:b/>
          <w:sz w:val="22"/>
        </w:rPr>
        <w:t>Článek 3.</w:t>
      </w:r>
    </w:p>
    <w:p w:rsidR="00801CFA" w:rsidRPr="00033E33" w:rsidRDefault="00801CFA">
      <w:pPr>
        <w:jc w:val="center"/>
        <w:rPr>
          <w:b/>
          <w:sz w:val="22"/>
          <w:u w:val="single"/>
        </w:rPr>
      </w:pPr>
      <w:r w:rsidRPr="00033E33">
        <w:rPr>
          <w:b/>
          <w:sz w:val="22"/>
          <w:u w:val="single"/>
        </w:rPr>
        <w:t>Cíl a program</w:t>
      </w:r>
    </w:p>
    <w:p w:rsidR="00801CFA" w:rsidRPr="008B1F42" w:rsidRDefault="00801CFA" w:rsidP="00033E33">
      <w:pPr>
        <w:numPr>
          <w:ilvl w:val="0"/>
          <w:numId w:val="4"/>
        </w:numPr>
        <w:tabs>
          <w:tab w:val="clear" w:pos="567"/>
        </w:tabs>
        <w:spacing w:before="120"/>
        <w:ind w:left="426" w:hanging="426"/>
        <w:jc w:val="both"/>
        <w:rPr>
          <w:sz w:val="22"/>
        </w:rPr>
      </w:pPr>
      <w:r w:rsidRPr="008B1F42">
        <w:rPr>
          <w:sz w:val="22"/>
        </w:rPr>
        <w:t>Cílem MsKASPV je umožnit tělovýchovné a sportovní vyžití všem občanům bez ohledu na jejich schopnosti, věk a sociální postavení a tím přispívat k jejich všestrannému rozvoji, upevňování jejich zdraví a vytváření pozitivního vztahu k tělesné kultuře. Prostřednictvím tělovýchovného procesu i osvětové činnosti rozvíjet morálně volní vlastnosti a vědomosti občanů. Dále napomáhat ČASPV v získání a udržení statusu veřejné prospěšnosti.</w:t>
      </w:r>
      <w:r>
        <w:rPr>
          <w:sz w:val="22"/>
        </w:rPr>
        <w:t>---------------------------------------------------------------------------------------------------------------------</w:t>
      </w:r>
    </w:p>
    <w:p w:rsidR="00801CFA" w:rsidRPr="008B1F42" w:rsidRDefault="00801CFA" w:rsidP="00033E33">
      <w:pPr>
        <w:numPr>
          <w:ilvl w:val="0"/>
          <w:numId w:val="4"/>
        </w:numPr>
        <w:tabs>
          <w:tab w:val="clear" w:pos="567"/>
        </w:tabs>
        <w:spacing w:before="120"/>
        <w:ind w:left="426" w:hanging="426"/>
        <w:jc w:val="both"/>
        <w:rPr>
          <w:sz w:val="22"/>
        </w:rPr>
      </w:pPr>
      <w:r w:rsidRPr="008B1F42">
        <w:rPr>
          <w:sz w:val="22"/>
        </w:rPr>
        <w:t>Program MsKASPV vychází z programu ČASPV a je otevřeným systémem tělovýchovných a sportovních činností, který je inovován podle nových vědeckých poznatků a obměňován podle společenských zájmů a potřeb cvičenců.</w:t>
      </w:r>
      <w:r>
        <w:rPr>
          <w:sz w:val="22"/>
        </w:rPr>
        <w:t>-----------------------------------------------------------------------------------------------------------------</w:t>
      </w:r>
    </w:p>
    <w:p w:rsidR="00801CFA" w:rsidRPr="008B1F42" w:rsidRDefault="00801CFA" w:rsidP="00033E33">
      <w:pPr>
        <w:numPr>
          <w:ilvl w:val="0"/>
          <w:numId w:val="4"/>
        </w:numPr>
        <w:tabs>
          <w:tab w:val="clear" w:pos="567"/>
        </w:tabs>
        <w:spacing w:before="120"/>
        <w:ind w:left="426" w:hanging="426"/>
        <w:jc w:val="both"/>
        <w:rPr>
          <w:sz w:val="22"/>
        </w:rPr>
      </w:pPr>
      <w:r w:rsidRPr="008B1F42">
        <w:rPr>
          <w:sz w:val="22"/>
        </w:rPr>
        <w:t xml:space="preserve">Program MsKASPV je naplňováním programu ČASPV jako jeho reprezentanta v Moravskoslezském kraji. </w:t>
      </w:r>
      <w:r>
        <w:rPr>
          <w:sz w:val="22"/>
        </w:rPr>
        <w:t>---</w:t>
      </w:r>
    </w:p>
    <w:p w:rsidR="00801CFA" w:rsidRPr="008B1F42" w:rsidRDefault="00801CFA">
      <w:pPr>
        <w:spacing w:before="120"/>
        <w:jc w:val="both"/>
        <w:rPr>
          <w:sz w:val="22"/>
        </w:rPr>
      </w:pPr>
    </w:p>
    <w:p w:rsidR="00801CFA" w:rsidRPr="00033E33" w:rsidRDefault="00801CFA" w:rsidP="00840466">
      <w:pPr>
        <w:jc w:val="center"/>
        <w:outlineLvl w:val="0"/>
        <w:rPr>
          <w:b/>
          <w:sz w:val="22"/>
        </w:rPr>
      </w:pPr>
      <w:r w:rsidRPr="00033E33">
        <w:rPr>
          <w:b/>
          <w:sz w:val="22"/>
        </w:rPr>
        <w:t>Článek 4.</w:t>
      </w:r>
    </w:p>
    <w:p w:rsidR="00801CFA" w:rsidRPr="00033E33" w:rsidRDefault="00801CFA">
      <w:pPr>
        <w:jc w:val="center"/>
        <w:rPr>
          <w:b/>
          <w:sz w:val="22"/>
          <w:u w:val="single"/>
        </w:rPr>
      </w:pPr>
      <w:r w:rsidRPr="00033E33">
        <w:rPr>
          <w:b/>
          <w:sz w:val="22"/>
          <w:u w:val="single"/>
        </w:rPr>
        <w:t>Hlavní úkoly</w:t>
      </w:r>
    </w:p>
    <w:p w:rsidR="00801CFA" w:rsidRPr="008B1F42" w:rsidRDefault="00801CFA" w:rsidP="00033E33">
      <w:pPr>
        <w:spacing w:before="120"/>
        <w:ind w:left="425" w:hanging="425"/>
        <w:jc w:val="both"/>
        <w:rPr>
          <w:sz w:val="22"/>
        </w:rPr>
      </w:pPr>
      <w:r w:rsidRPr="008B1F42">
        <w:rPr>
          <w:sz w:val="22"/>
        </w:rPr>
        <w:t>MsKASPV v zájmu svých členů zejména:</w:t>
      </w:r>
      <w:r>
        <w:rPr>
          <w:sz w:val="22"/>
        </w:rPr>
        <w:t>----------------------------------------------------------------------------------------</w:t>
      </w:r>
    </w:p>
    <w:p w:rsidR="00801CFA" w:rsidRPr="008B1F42" w:rsidRDefault="00801CFA" w:rsidP="00033E33">
      <w:pPr>
        <w:numPr>
          <w:ilvl w:val="0"/>
          <w:numId w:val="5"/>
        </w:numPr>
        <w:tabs>
          <w:tab w:val="clear" w:pos="567"/>
        </w:tabs>
        <w:spacing w:before="120"/>
        <w:ind w:left="425" w:hanging="425"/>
        <w:jc w:val="both"/>
        <w:rPr>
          <w:sz w:val="22"/>
        </w:rPr>
      </w:pPr>
      <w:r w:rsidRPr="008B1F42">
        <w:rPr>
          <w:sz w:val="22"/>
        </w:rPr>
        <w:t>Vytváří základní podmínky k zabezpečení metodické přípravy a realizace svého programu.</w:t>
      </w:r>
      <w:r>
        <w:rPr>
          <w:sz w:val="22"/>
        </w:rPr>
        <w:t>------------------------</w:t>
      </w:r>
    </w:p>
    <w:p w:rsidR="00801CFA" w:rsidRPr="008B1F42" w:rsidRDefault="00801CFA" w:rsidP="00033E33">
      <w:pPr>
        <w:numPr>
          <w:ilvl w:val="0"/>
          <w:numId w:val="5"/>
        </w:numPr>
        <w:tabs>
          <w:tab w:val="clear" w:pos="567"/>
        </w:tabs>
        <w:spacing w:before="120"/>
        <w:ind w:left="425" w:hanging="425"/>
        <w:jc w:val="both"/>
        <w:rPr>
          <w:sz w:val="22"/>
        </w:rPr>
      </w:pPr>
      <w:r w:rsidRPr="008B1F42">
        <w:rPr>
          <w:sz w:val="22"/>
        </w:rPr>
        <w:t>Podle svých možností se podílí na vytváření ekonomické základny pro tělovýchovnou a sportovní činnost svých členů.</w:t>
      </w:r>
      <w:r>
        <w:rPr>
          <w:sz w:val="22"/>
        </w:rPr>
        <w:t>----------------------------------------------------------------------------------------------------------------------</w:t>
      </w:r>
    </w:p>
    <w:p w:rsidR="00801CFA" w:rsidRPr="008B1F42" w:rsidRDefault="00801CFA" w:rsidP="00033E33">
      <w:pPr>
        <w:numPr>
          <w:ilvl w:val="0"/>
          <w:numId w:val="5"/>
        </w:numPr>
        <w:tabs>
          <w:tab w:val="clear" w:pos="567"/>
        </w:tabs>
        <w:spacing w:before="120"/>
        <w:ind w:left="425" w:hanging="425"/>
        <w:jc w:val="both"/>
        <w:rPr>
          <w:sz w:val="22"/>
        </w:rPr>
      </w:pPr>
      <w:r w:rsidRPr="008B1F42">
        <w:rPr>
          <w:sz w:val="22"/>
        </w:rPr>
        <w:t xml:space="preserve">Zajišťuje, prosazuje a chrání společné zájmy a práva, dbá, aby nebylo omezováno plnění společných úkolů, </w:t>
      </w:r>
      <w:r w:rsidRPr="008B1F42">
        <w:rPr>
          <w:sz w:val="22"/>
        </w:rPr>
        <w:br/>
        <w:t>a zajišťuje součinnost s PO.</w:t>
      </w:r>
      <w:r>
        <w:rPr>
          <w:sz w:val="22"/>
        </w:rPr>
        <w:t>----------------------------------------------------------------------------------------------------</w:t>
      </w:r>
    </w:p>
    <w:p w:rsidR="00801CFA" w:rsidRPr="008B1F42" w:rsidRDefault="00801CFA" w:rsidP="00033E33">
      <w:pPr>
        <w:numPr>
          <w:ilvl w:val="0"/>
          <w:numId w:val="5"/>
        </w:numPr>
        <w:tabs>
          <w:tab w:val="clear" w:pos="567"/>
        </w:tabs>
        <w:spacing w:before="120"/>
        <w:ind w:left="425" w:hanging="425"/>
        <w:jc w:val="both"/>
        <w:rPr>
          <w:sz w:val="22"/>
        </w:rPr>
      </w:pPr>
      <w:r w:rsidRPr="008B1F42">
        <w:rPr>
          <w:sz w:val="22"/>
        </w:rPr>
        <w:t xml:space="preserve">Spolupracuje s jinými zájmovými seskupeními a organizacemi, s orgány státu, vyššími územními samosprávnými celky, i s orgány samosprávy měst a obcí, u nichž vyhledává přímou nebo koncepční podporu a pomoc, směřující k vytváření legislativních a ekonomických podmínek k účasti veřejnosti na tělovýchovných a sportovních aktivitách MsKASPV a ČASPV. </w:t>
      </w:r>
      <w:r>
        <w:rPr>
          <w:sz w:val="22"/>
        </w:rPr>
        <w:t>--------------------------------------------------------</w:t>
      </w:r>
    </w:p>
    <w:p w:rsidR="00801CFA" w:rsidRPr="008B1F42" w:rsidRDefault="00801CFA" w:rsidP="00033E33">
      <w:pPr>
        <w:numPr>
          <w:ilvl w:val="0"/>
          <w:numId w:val="5"/>
        </w:numPr>
        <w:tabs>
          <w:tab w:val="clear" w:pos="567"/>
        </w:tabs>
        <w:spacing w:before="120"/>
        <w:ind w:left="425" w:hanging="425"/>
        <w:jc w:val="both"/>
        <w:rPr>
          <w:sz w:val="22"/>
        </w:rPr>
      </w:pPr>
      <w:r w:rsidRPr="008B1F42">
        <w:rPr>
          <w:sz w:val="22"/>
        </w:rPr>
        <w:t>Spolupracuje se zahraničními a mezinárodními tělovýchovnými a sportovními organizacemi, zejména těmi, které se hlásí k hnutí Sport pro všechny a Evropské chartě sportu.</w:t>
      </w:r>
      <w:r>
        <w:rPr>
          <w:sz w:val="22"/>
        </w:rPr>
        <w:t>------------------------------------------------------</w:t>
      </w:r>
    </w:p>
    <w:p w:rsidR="00801CFA" w:rsidRPr="008B1F42" w:rsidRDefault="00801CFA" w:rsidP="00033E33">
      <w:pPr>
        <w:numPr>
          <w:ilvl w:val="0"/>
          <w:numId w:val="5"/>
        </w:numPr>
        <w:tabs>
          <w:tab w:val="clear" w:pos="567"/>
        </w:tabs>
        <w:spacing w:before="120"/>
        <w:ind w:left="425" w:hanging="425"/>
        <w:jc w:val="both"/>
        <w:rPr>
          <w:sz w:val="22"/>
        </w:rPr>
      </w:pPr>
      <w:r w:rsidRPr="008B1F42">
        <w:rPr>
          <w:sz w:val="22"/>
        </w:rPr>
        <w:t>K podpoře plnění svých úkolů může MsKASPV svým jménem provozovat obchodní nebo obdobnou činnost, vstupovat do obchodních vztahů a může pro tyto účely zakládat nebo se podílet na zakládání jiných právnických osob.</w:t>
      </w:r>
      <w:r w:rsidRPr="008B1F42">
        <w:rPr>
          <w:sz w:val="22"/>
        </w:rPr>
        <w:tab/>
      </w:r>
      <w:r>
        <w:rPr>
          <w:sz w:val="22"/>
        </w:rPr>
        <w:t>--------------------------------------------------------------------------------------------------------------</w:t>
      </w:r>
    </w:p>
    <w:p w:rsidR="00801CFA" w:rsidRPr="008B1F42" w:rsidRDefault="00801CFA" w:rsidP="00033E33">
      <w:pPr>
        <w:numPr>
          <w:ilvl w:val="0"/>
          <w:numId w:val="5"/>
        </w:numPr>
        <w:tabs>
          <w:tab w:val="clear" w:pos="567"/>
        </w:tabs>
        <w:spacing w:before="120"/>
        <w:ind w:left="425" w:hanging="425"/>
        <w:rPr>
          <w:sz w:val="22"/>
        </w:rPr>
      </w:pPr>
      <w:r w:rsidRPr="008B1F42">
        <w:rPr>
          <w:sz w:val="22"/>
        </w:rPr>
        <w:t>Spravuje vlastní a svěřený hmotný a nehmotný majetek a práva.</w:t>
      </w:r>
      <w:r>
        <w:rPr>
          <w:sz w:val="22"/>
        </w:rPr>
        <w:t>--------------------------------------------------------</w:t>
      </w:r>
    </w:p>
    <w:p w:rsidR="00801CFA" w:rsidRPr="008B1F42" w:rsidRDefault="00801CFA">
      <w:pPr>
        <w:jc w:val="center"/>
        <w:rPr>
          <w:sz w:val="22"/>
        </w:rPr>
      </w:pPr>
    </w:p>
    <w:p w:rsidR="00801CFA" w:rsidRPr="00033E33" w:rsidRDefault="00801CFA" w:rsidP="00840466">
      <w:pPr>
        <w:jc w:val="center"/>
        <w:outlineLvl w:val="0"/>
        <w:rPr>
          <w:b/>
          <w:sz w:val="22"/>
        </w:rPr>
      </w:pPr>
      <w:r w:rsidRPr="00033E33">
        <w:rPr>
          <w:b/>
          <w:sz w:val="22"/>
        </w:rPr>
        <w:t>Článek 5.</w:t>
      </w:r>
    </w:p>
    <w:p w:rsidR="00801CFA" w:rsidRPr="00033E33" w:rsidRDefault="00801CFA">
      <w:pPr>
        <w:jc w:val="center"/>
        <w:rPr>
          <w:b/>
          <w:sz w:val="22"/>
          <w:u w:val="single"/>
        </w:rPr>
      </w:pPr>
      <w:r w:rsidRPr="00033E33">
        <w:rPr>
          <w:b/>
          <w:sz w:val="22"/>
          <w:u w:val="single"/>
        </w:rPr>
        <w:t>Spolčování v MsKASPV</w:t>
      </w:r>
    </w:p>
    <w:p w:rsidR="00801CFA" w:rsidRPr="008B1F42" w:rsidRDefault="00801CFA" w:rsidP="00033E33">
      <w:pPr>
        <w:numPr>
          <w:ilvl w:val="0"/>
          <w:numId w:val="6"/>
        </w:numPr>
        <w:tabs>
          <w:tab w:val="clear" w:pos="567"/>
        </w:tabs>
        <w:spacing w:before="120"/>
        <w:ind w:left="425" w:hanging="425"/>
        <w:jc w:val="both"/>
        <w:rPr>
          <w:sz w:val="22"/>
        </w:rPr>
      </w:pPr>
      <w:r w:rsidRPr="008B1F42">
        <w:rPr>
          <w:sz w:val="22"/>
        </w:rPr>
        <w:t>MsKASPV je dobrovolným spolkem fyzických a právnických osob, zaměřených převážně na sport pro všechny.</w:t>
      </w:r>
      <w:r>
        <w:rPr>
          <w:sz w:val="22"/>
        </w:rPr>
        <w:t>--------------------------------------------------------------------------------------------------------------------------</w:t>
      </w:r>
    </w:p>
    <w:p w:rsidR="00801CFA" w:rsidRPr="008B1F42" w:rsidRDefault="00801CFA" w:rsidP="00033E33">
      <w:pPr>
        <w:numPr>
          <w:ilvl w:val="0"/>
          <w:numId w:val="6"/>
        </w:numPr>
        <w:tabs>
          <w:tab w:val="clear" w:pos="567"/>
        </w:tabs>
        <w:spacing w:before="120"/>
        <w:ind w:left="425" w:hanging="425"/>
        <w:jc w:val="both"/>
        <w:rPr>
          <w:sz w:val="22"/>
        </w:rPr>
      </w:pPr>
      <w:r w:rsidRPr="008B1F42">
        <w:rPr>
          <w:sz w:val="22"/>
        </w:rPr>
        <w:t>MsKASPV respektuje právo svých členů a PO spolčovat se zároveň i v jiných zájmových seskupeních a spolcích. Stejně tak umožňuje občanům a kolektivům z jiných zájmových seskupení a spolků sdružovat se v MsKASPV.</w:t>
      </w:r>
      <w:r>
        <w:rPr>
          <w:sz w:val="22"/>
        </w:rPr>
        <w:t>-----------------------------------------------------------------------------------------------------------------------</w:t>
      </w:r>
    </w:p>
    <w:p w:rsidR="00801CFA" w:rsidRPr="008B1F42" w:rsidRDefault="00801CFA">
      <w:pPr>
        <w:jc w:val="center"/>
        <w:rPr>
          <w:sz w:val="22"/>
        </w:rPr>
      </w:pPr>
    </w:p>
    <w:p w:rsidR="00801CFA" w:rsidRPr="00033E33" w:rsidRDefault="00801CFA" w:rsidP="00840466">
      <w:pPr>
        <w:jc w:val="center"/>
        <w:outlineLvl w:val="0"/>
        <w:rPr>
          <w:b/>
          <w:sz w:val="22"/>
        </w:rPr>
      </w:pPr>
      <w:r w:rsidRPr="00033E33">
        <w:rPr>
          <w:b/>
          <w:sz w:val="22"/>
        </w:rPr>
        <w:t>Článek 6.</w:t>
      </w:r>
    </w:p>
    <w:p w:rsidR="00801CFA" w:rsidRPr="00033E33" w:rsidRDefault="00801CFA" w:rsidP="00E9269B">
      <w:pPr>
        <w:jc w:val="center"/>
        <w:rPr>
          <w:b/>
          <w:sz w:val="22"/>
          <w:u w:val="single"/>
        </w:rPr>
      </w:pPr>
      <w:r w:rsidRPr="00033E33">
        <w:rPr>
          <w:b/>
          <w:sz w:val="22"/>
          <w:u w:val="single"/>
        </w:rPr>
        <w:t>Členství, jeho formy a zánik členství</w:t>
      </w:r>
    </w:p>
    <w:p w:rsidR="00801CFA" w:rsidRPr="008B1F42" w:rsidRDefault="00801CFA" w:rsidP="00033E33">
      <w:pPr>
        <w:numPr>
          <w:ilvl w:val="0"/>
          <w:numId w:val="7"/>
        </w:numPr>
        <w:tabs>
          <w:tab w:val="clear" w:pos="567"/>
        </w:tabs>
        <w:spacing w:before="120"/>
        <w:ind w:left="425" w:hanging="425"/>
        <w:jc w:val="both"/>
        <w:rPr>
          <w:sz w:val="22"/>
        </w:rPr>
      </w:pPr>
      <w:r w:rsidRPr="008B1F42">
        <w:rPr>
          <w:sz w:val="22"/>
        </w:rPr>
        <w:t xml:space="preserve">Členství představuje dobrovolné </w:t>
      </w:r>
      <w:r>
        <w:rPr>
          <w:sz w:val="22"/>
        </w:rPr>
        <w:t>spolčení</w:t>
      </w:r>
      <w:r w:rsidRPr="008B1F42">
        <w:rPr>
          <w:sz w:val="22"/>
        </w:rPr>
        <w:t xml:space="preserve"> fyzických nebo právnických osob zaměřených převážně na sport pro všechny. </w:t>
      </w:r>
      <w:r>
        <w:rPr>
          <w:sz w:val="22"/>
        </w:rPr>
        <w:t>--------------------------------------------------------------------------------------------------------------------------</w:t>
      </w:r>
    </w:p>
    <w:p w:rsidR="00801CFA" w:rsidRDefault="00801CFA" w:rsidP="00033E33">
      <w:pPr>
        <w:numPr>
          <w:ilvl w:val="0"/>
          <w:numId w:val="7"/>
        </w:numPr>
        <w:tabs>
          <w:tab w:val="clear" w:pos="567"/>
        </w:tabs>
        <w:spacing w:before="120"/>
        <w:ind w:left="425" w:hanging="425"/>
        <w:jc w:val="both"/>
        <w:rPr>
          <w:sz w:val="22"/>
        </w:rPr>
      </w:pPr>
      <w:r w:rsidRPr="00033E33">
        <w:rPr>
          <w:sz w:val="22"/>
        </w:rPr>
        <w:t>Členem se může stát každý občan ČR nebo cizinec, který poskytne potřebné údaje a v souladu se stanovami ČASPV a  MsKASPV, vyvíjí činnost v rámci některého odboru SPV na území Moravskoslezského kraje.</w:t>
      </w:r>
      <w:r>
        <w:rPr>
          <w:sz w:val="22"/>
        </w:rPr>
        <w:t>------</w:t>
      </w:r>
    </w:p>
    <w:p w:rsidR="00801CFA" w:rsidRPr="00033E33" w:rsidRDefault="00801CFA" w:rsidP="00033E33">
      <w:pPr>
        <w:numPr>
          <w:ilvl w:val="0"/>
          <w:numId w:val="7"/>
        </w:numPr>
        <w:tabs>
          <w:tab w:val="clear" w:pos="567"/>
        </w:tabs>
        <w:spacing w:before="120"/>
        <w:ind w:left="425" w:hanging="425"/>
        <w:jc w:val="both"/>
        <w:rPr>
          <w:sz w:val="22"/>
        </w:rPr>
      </w:pPr>
      <w:r w:rsidRPr="00033E33">
        <w:rPr>
          <w:sz w:val="22"/>
        </w:rPr>
        <w:t>Členem se občan stává na základě podání písemné přihlášky, která obsahuje jméno, příjmení, datum narození, rodné číslo, bydliště člena a souhlas s poskytnutím uvedených údajů pro potřeby ČASPV s podpisem žadatele o členství, některému odboru SPV a jeho přijetím do tohoto článku MsKASPV. U dětí a mládeže do 18 let věku pak i podpis alespoň jednoho z rodičů (zákonného zástupce). Poskytnuté údaje budou chráněny proti zneužití podle příslušného zákona. V případě PO na základě rozhodnutí příslušného kolektivu a uzavřením smlouvy s MsKASPV. Smlouvu MsKASPV s PO schvaluje VV MsKASPV. Způsob evidence členů, provádění zápisů a výmazů a další podmínky nakládání se seznamy členů, stanoví vnitřní předpis ČASPV.</w:t>
      </w:r>
      <w:r>
        <w:rPr>
          <w:sz w:val="22"/>
        </w:rPr>
        <w:t>-----</w:t>
      </w:r>
    </w:p>
    <w:p w:rsidR="00801CFA" w:rsidRPr="008B1F42" w:rsidRDefault="00801CFA" w:rsidP="00033E33">
      <w:pPr>
        <w:numPr>
          <w:ilvl w:val="0"/>
          <w:numId w:val="7"/>
        </w:numPr>
        <w:tabs>
          <w:tab w:val="clear" w:pos="567"/>
        </w:tabs>
        <w:spacing w:before="120"/>
        <w:ind w:left="425" w:hanging="425"/>
        <w:jc w:val="both"/>
        <w:rPr>
          <w:sz w:val="22"/>
        </w:rPr>
      </w:pPr>
      <w:r w:rsidRPr="008B1F42">
        <w:rPr>
          <w:sz w:val="22"/>
        </w:rPr>
        <w:t>Další podmínky členství přejímá MsKASPV ze stanov ČASPV čl. 5.</w:t>
      </w:r>
      <w:r>
        <w:rPr>
          <w:sz w:val="22"/>
        </w:rPr>
        <w:t>------------------------------------------------</w:t>
      </w:r>
    </w:p>
    <w:p w:rsidR="00801CFA" w:rsidRPr="008B1F42" w:rsidRDefault="00801CFA">
      <w:pPr>
        <w:spacing w:before="120"/>
        <w:jc w:val="both"/>
        <w:rPr>
          <w:sz w:val="22"/>
        </w:rPr>
      </w:pPr>
    </w:p>
    <w:p w:rsidR="00801CFA" w:rsidRPr="00033E33" w:rsidRDefault="00801CFA" w:rsidP="00840466">
      <w:pPr>
        <w:jc w:val="center"/>
        <w:outlineLvl w:val="0"/>
        <w:rPr>
          <w:b/>
          <w:sz w:val="22"/>
        </w:rPr>
      </w:pPr>
      <w:r w:rsidRPr="00033E33">
        <w:rPr>
          <w:b/>
          <w:sz w:val="22"/>
        </w:rPr>
        <w:t>Článek 7.</w:t>
      </w:r>
    </w:p>
    <w:p w:rsidR="00801CFA" w:rsidRPr="00033E33" w:rsidRDefault="00801CFA">
      <w:pPr>
        <w:jc w:val="center"/>
        <w:rPr>
          <w:b/>
          <w:sz w:val="22"/>
          <w:u w:val="single"/>
        </w:rPr>
      </w:pPr>
      <w:r w:rsidRPr="00033E33">
        <w:rPr>
          <w:b/>
          <w:sz w:val="22"/>
          <w:u w:val="single"/>
        </w:rPr>
        <w:t>Práva a povinnosti člena</w:t>
      </w:r>
    </w:p>
    <w:p w:rsidR="00801CFA" w:rsidRPr="008B1F42" w:rsidRDefault="00801CFA" w:rsidP="00033E33">
      <w:pPr>
        <w:numPr>
          <w:ilvl w:val="0"/>
          <w:numId w:val="8"/>
        </w:numPr>
        <w:tabs>
          <w:tab w:val="clear" w:pos="567"/>
        </w:tabs>
        <w:spacing w:before="120"/>
        <w:ind w:left="425" w:hanging="425"/>
        <w:jc w:val="both"/>
        <w:rPr>
          <w:sz w:val="22"/>
        </w:rPr>
      </w:pPr>
      <w:r w:rsidRPr="008B1F42">
        <w:rPr>
          <w:sz w:val="22"/>
        </w:rPr>
        <w:t>Člen má právo podílet se na činnosti MsKASPV, užívat její majetek v rámci činnosti jednotlivých článků  MsKASPV a podílet se na jejím hospodaření a prostřednictvím MsKASPV na činnosti ČASPV.</w:t>
      </w:r>
      <w:r>
        <w:rPr>
          <w:sz w:val="22"/>
        </w:rPr>
        <w:t>------------------</w:t>
      </w:r>
    </w:p>
    <w:p w:rsidR="00801CFA" w:rsidRPr="008B1F42" w:rsidRDefault="00801CFA" w:rsidP="00033E33">
      <w:pPr>
        <w:pStyle w:val="BodyText2"/>
        <w:numPr>
          <w:ilvl w:val="0"/>
          <w:numId w:val="8"/>
        </w:numPr>
        <w:tabs>
          <w:tab w:val="clear" w:pos="567"/>
        </w:tabs>
        <w:ind w:left="425" w:hanging="425"/>
        <w:rPr>
          <w:strike/>
          <w:sz w:val="22"/>
        </w:rPr>
      </w:pPr>
      <w:r w:rsidRPr="008B1F42">
        <w:rPr>
          <w:sz w:val="22"/>
        </w:rPr>
        <w:t xml:space="preserve">Právo volit a být volen do orgánů jednotlivých článků řízení MsKASPV má člen starší 18 let, který vyvíjí činnost v některém odboru SPV. </w:t>
      </w:r>
      <w:r>
        <w:rPr>
          <w:sz w:val="22"/>
        </w:rPr>
        <w:t>---------------------------------------------------------------------------------------------</w:t>
      </w:r>
    </w:p>
    <w:p w:rsidR="00801CFA" w:rsidRPr="008B1F42" w:rsidRDefault="00801CFA" w:rsidP="00033E33">
      <w:pPr>
        <w:pStyle w:val="BodyText2"/>
        <w:numPr>
          <w:ilvl w:val="0"/>
          <w:numId w:val="8"/>
        </w:numPr>
        <w:tabs>
          <w:tab w:val="clear" w:pos="567"/>
        </w:tabs>
        <w:ind w:left="425" w:hanging="425"/>
        <w:jc w:val="left"/>
        <w:rPr>
          <w:sz w:val="22"/>
        </w:rPr>
      </w:pPr>
      <w:r w:rsidRPr="008B1F42">
        <w:rPr>
          <w:sz w:val="22"/>
        </w:rPr>
        <w:t>Člen je povinen dodržovat stanovy MsKASPV a ČASPV, vnitřní předpisy a usnesení orgánů MsKASPV a ČASPV, platit členské příspěvky a dbát jejího dobrého jména.</w:t>
      </w:r>
      <w:r>
        <w:rPr>
          <w:sz w:val="22"/>
        </w:rPr>
        <w:t>----------------------------------------------------------</w:t>
      </w:r>
    </w:p>
    <w:p w:rsidR="00801CFA" w:rsidRPr="008B1F42" w:rsidRDefault="00801CFA">
      <w:pPr>
        <w:jc w:val="center"/>
        <w:rPr>
          <w:sz w:val="22"/>
        </w:rPr>
      </w:pPr>
    </w:p>
    <w:p w:rsidR="00801CFA" w:rsidRPr="00033E33" w:rsidRDefault="00801CFA" w:rsidP="00840466">
      <w:pPr>
        <w:jc w:val="center"/>
        <w:outlineLvl w:val="0"/>
        <w:rPr>
          <w:b/>
          <w:sz w:val="22"/>
          <w:u w:val="single"/>
        </w:rPr>
      </w:pPr>
      <w:r w:rsidRPr="00033E33">
        <w:rPr>
          <w:b/>
          <w:sz w:val="22"/>
        </w:rPr>
        <w:t>Článek 8.</w:t>
      </w:r>
    </w:p>
    <w:p w:rsidR="00801CFA" w:rsidRPr="00033E33" w:rsidRDefault="00801CFA">
      <w:pPr>
        <w:jc w:val="center"/>
        <w:rPr>
          <w:b/>
          <w:sz w:val="22"/>
          <w:u w:val="single"/>
        </w:rPr>
      </w:pPr>
      <w:r w:rsidRPr="00033E33">
        <w:rPr>
          <w:b/>
          <w:sz w:val="22"/>
          <w:u w:val="single"/>
        </w:rPr>
        <w:t>Krajská asociace SPV</w:t>
      </w:r>
    </w:p>
    <w:p w:rsidR="00801CFA" w:rsidRPr="008B1F42" w:rsidRDefault="00801CFA" w:rsidP="00657B88">
      <w:pPr>
        <w:numPr>
          <w:ilvl w:val="0"/>
          <w:numId w:val="13"/>
        </w:numPr>
        <w:tabs>
          <w:tab w:val="clear" w:pos="567"/>
        </w:tabs>
        <w:spacing w:before="120"/>
        <w:ind w:left="425" w:hanging="425"/>
        <w:jc w:val="both"/>
        <w:rPr>
          <w:sz w:val="22"/>
        </w:rPr>
      </w:pPr>
      <w:r w:rsidRPr="008B1F42">
        <w:rPr>
          <w:sz w:val="22"/>
        </w:rPr>
        <w:t>Jedná se o sdružení Odborů SPV věcně a místně příslušné v kraji. Prostřednictvím MsKASPV je zajišťováno řízení, usměrňování činnosti a výkon pravomoci orgánů ČASPV.</w:t>
      </w:r>
      <w:r>
        <w:rPr>
          <w:sz w:val="22"/>
        </w:rPr>
        <w:t>-------------------------------------------------------</w:t>
      </w:r>
    </w:p>
    <w:p w:rsidR="00801CFA" w:rsidRPr="008B1F42" w:rsidRDefault="00801CFA" w:rsidP="00657B88">
      <w:pPr>
        <w:numPr>
          <w:ilvl w:val="0"/>
          <w:numId w:val="13"/>
        </w:numPr>
        <w:tabs>
          <w:tab w:val="clear" w:pos="567"/>
        </w:tabs>
        <w:spacing w:before="120"/>
        <w:ind w:left="425" w:hanging="425"/>
        <w:jc w:val="both"/>
        <w:rPr>
          <w:sz w:val="22"/>
        </w:rPr>
      </w:pPr>
      <w:r w:rsidRPr="008B1F42">
        <w:rPr>
          <w:sz w:val="22"/>
        </w:rPr>
        <w:t>Právo podílet se na řízení MsKASPV mají všichni členové odborů SPV na území Moravskoslezského kraje, a to prostřednictvím svých zástupců v orgánech MsKASPV zvolených na VH MsKASPV.</w:t>
      </w:r>
      <w:r>
        <w:rPr>
          <w:sz w:val="22"/>
        </w:rPr>
        <w:t>--------------------------</w:t>
      </w:r>
      <w:r w:rsidRPr="008B1F42">
        <w:rPr>
          <w:sz w:val="22"/>
        </w:rPr>
        <w:t xml:space="preserve"> </w:t>
      </w:r>
    </w:p>
    <w:p w:rsidR="00801CFA" w:rsidRPr="008B1F42" w:rsidRDefault="00801CFA" w:rsidP="00657B88">
      <w:pPr>
        <w:numPr>
          <w:ilvl w:val="0"/>
          <w:numId w:val="13"/>
        </w:numPr>
        <w:tabs>
          <w:tab w:val="clear" w:pos="567"/>
        </w:tabs>
        <w:spacing w:before="120"/>
        <w:ind w:left="425" w:hanging="425"/>
        <w:jc w:val="both"/>
        <w:rPr>
          <w:sz w:val="22"/>
          <w:szCs w:val="22"/>
        </w:rPr>
      </w:pPr>
      <w:r w:rsidRPr="008B1F42">
        <w:rPr>
          <w:sz w:val="22"/>
          <w:szCs w:val="22"/>
        </w:rPr>
        <w:t>MsKASPV může svým rozhodnutím ustavit potřebný počet regionálních center SPV (dále jen „RCSPV“). Při stanovení počtu RCSPV, bude vycházet z potřeb MsKASPV</w:t>
      </w:r>
      <w:r>
        <w:rPr>
          <w:sz w:val="22"/>
          <w:szCs w:val="22"/>
        </w:rPr>
        <w:t>.</w:t>
      </w:r>
      <w:r w:rsidRPr="008B1F42">
        <w:rPr>
          <w:sz w:val="22"/>
          <w:szCs w:val="22"/>
        </w:rPr>
        <w:t xml:space="preserve"> </w:t>
      </w:r>
      <w:r>
        <w:rPr>
          <w:sz w:val="22"/>
          <w:szCs w:val="22"/>
        </w:rPr>
        <w:t>-------------------------------------------------------</w:t>
      </w:r>
    </w:p>
    <w:p w:rsidR="00801CFA" w:rsidRPr="00840466" w:rsidRDefault="00801CFA" w:rsidP="00657B88">
      <w:pPr>
        <w:numPr>
          <w:ilvl w:val="0"/>
          <w:numId w:val="13"/>
        </w:numPr>
        <w:tabs>
          <w:tab w:val="clear" w:pos="567"/>
        </w:tabs>
        <w:spacing w:before="120"/>
        <w:ind w:left="425" w:hanging="425"/>
        <w:jc w:val="both"/>
        <w:rPr>
          <w:sz w:val="22"/>
          <w:szCs w:val="22"/>
        </w:rPr>
      </w:pPr>
      <w:r w:rsidRPr="008B1F42">
        <w:rPr>
          <w:sz w:val="22"/>
          <w:szCs w:val="22"/>
        </w:rPr>
        <w:t>MsKASPV vzniká z podnětu Odborů SPV</w:t>
      </w:r>
      <w:r>
        <w:rPr>
          <w:sz w:val="22"/>
          <w:szCs w:val="22"/>
        </w:rPr>
        <w:t>.</w:t>
      </w:r>
      <w:r w:rsidRPr="008B1F42">
        <w:rPr>
          <w:sz w:val="22"/>
          <w:szCs w:val="22"/>
        </w:rPr>
        <w:t xml:space="preserve">  </w:t>
      </w:r>
      <w:r>
        <w:rPr>
          <w:sz w:val="22"/>
          <w:szCs w:val="22"/>
        </w:rPr>
        <w:t xml:space="preserve">VH MsKASPV </w:t>
      </w:r>
      <w:r w:rsidRPr="008B1F42">
        <w:rPr>
          <w:sz w:val="22"/>
          <w:szCs w:val="22"/>
        </w:rPr>
        <w:t>volí nejméně pětičlenný VV MsKASPV, který tvoří osoby starší 18 let. VV MsKASPV stanoví klíč pro počet delegátů z Odborů SPV nebo RCSPV na VH MsKASPV. VH MsKASPV vezme na vědomí delegáty Odborů SPV nebo RCSPV, zvolí VV MsKASPV, který si ze svého středu volí předsedu. MsKASPV jako právní subjekt vzniká na základě schválení VH MsKASPV</w:t>
      </w:r>
      <w:r w:rsidRPr="00840466">
        <w:rPr>
          <w:sz w:val="22"/>
          <w:szCs w:val="22"/>
        </w:rPr>
        <w:t xml:space="preserve">. Rozhodnutím VV ČASPV o přijetí MsKASPV do ČASPV </w:t>
      </w:r>
      <w:r>
        <w:rPr>
          <w:sz w:val="22"/>
          <w:szCs w:val="22"/>
        </w:rPr>
        <w:t>bude</w:t>
      </w:r>
      <w:r w:rsidRPr="00840466">
        <w:rPr>
          <w:sz w:val="22"/>
          <w:szCs w:val="22"/>
        </w:rPr>
        <w:t xml:space="preserve"> MsKASPV registrována </w:t>
      </w:r>
      <w:r>
        <w:rPr>
          <w:sz w:val="22"/>
          <w:szCs w:val="22"/>
        </w:rPr>
        <w:t xml:space="preserve">do spolkového rejstříku jako pobočný </w:t>
      </w:r>
      <w:r w:rsidRPr="00840466">
        <w:rPr>
          <w:sz w:val="22"/>
          <w:szCs w:val="22"/>
        </w:rPr>
        <w:t>spolek</w:t>
      </w:r>
      <w:r>
        <w:rPr>
          <w:sz w:val="22"/>
          <w:szCs w:val="22"/>
        </w:rPr>
        <w:t xml:space="preserve">. Registraci pobočného spolku zajišťuje </w:t>
      </w:r>
      <w:r w:rsidRPr="00840466">
        <w:rPr>
          <w:sz w:val="22"/>
          <w:szCs w:val="22"/>
        </w:rPr>
        <w:t>ČASPV.-----------</w:t>
      </w:r>
      <w:r>
        <w:rPr>
          <w:sz w:val="22"/>
          <w:szCs w:val="22"/>
        </w:rPr>
        <w:t>------</w:t>
      </w:r>
    </w:p>
    <w:p w:rsidR="00801CFA" w:rsidRPr="008B1F42" w:rsidRDefault="00801CFA" w:rsidP="00657B88">
      <w:pPr>
        <w:pStyle w:val="ListParagraph"/>
        <w:numPr>
          <w:ilvl w:val="0"/>
          <w:numId w:val="13"/>
        </w:numPr>
        <w:tabs>
          <w:tab w:val="clear" w:pos="567"/>
        </w:tabs>
        <w:spacing w:before="120" w:after="0" w:line="240" w:lineRule="auto"/>
        <w:ind w:left="425" w:hanging="425"/>
        <w:jc w:val="both"/>
        <w:rPr>
          <w:rFonts w:ascii="Times New Roman" w:hAnsi="Times New Roman"/>
        </w:rPr>
      </w:pPr>
      <w:r w:rsidRPr="008B1F42">
        <w:rPr>
          <w:rFonts w:ascii="Times New Roman" w:hAnsi="Times New Roman"/>
        </w:rPr>
        <w:t>MsKASPV má vlastní majetek nebo může pečovat o majetek, který ji svěřily Odbory SPV, ČASPV, případně jiné právní subjekty.</w:t>
      </w:r>
      <w:r>
        <w:rPr>
          <w:rFonts w:ascii="Times New Roman" w:hAnsi="Times New Roman"/>
        </w:rPr>
        <w:t>------------------------------------------------------------------------------------------------------------</w:t>
      </w:r>
    </w:p>
    <w:p w:rsidR="00801CFA" w:rsidRPr="008B1F42" w:rsidRDefault="00801CFA" w:rsidP="00657B88">
      <w:pPr>
        <w:pStyle w:val="ListParagraph"/>
        <w:numPr>
          <w:ilvl w:val="0"/>
          <w:numId w:val="13"/>
        </w:numPr>
        <w:tabs>
          <w:tab w:val="clear" w:pos="567"/>
        </w:tabs>
        <w:spacing w:before="120" w:after="0" w:line="240" w:lineRule="auto"/>
        <w:ind w:left="425" w:hanging="425"/>
        <w:contextualSpacing w:val="0"/>
        <w:jc w:val="both"/>
        <w:rPr>
          <w:rFonts w:ascii="Times New Roman" w:hAnsi="Times New Roman"/>
        </w:rPr>
      </w:pPr>
      <w:r w:rsidRPr="008B1F42">
        <w:rPr>
          <w:rFonts w:ascii="Times New Roman" w:hAnsi="Times New Roman"/>
        </w:rPr>
        <w:t>Vlastní činnost MsKASPV je organizována v Odborech SPV, případně podle potřeby územně v regionech.</w:t>
      </w:r>
      <w:r>
        <w:rPr>
          <w:rFonts w:ascii="Times New Roman" w:hAnsi="Times New Roman"/>
        </w:rPr>
        <w:t>----</w:t>
      </w:r>
    </w:p>
    <w:p w:rsidR="00801CFA" w:rsidRDefault="00801CFA" w:rsidP="00CD3623">
      <w:pPr>
        <w:pStyle w:val="ListParagraph"/>
        <w:spacing w:before="120" w:after="0" w:line="240" w:lineRule="auto"/>
        <w:jc w:val="both"/>
        <w:rPr>
          <w:rFonts w:ascii="Times New Roman" w:hAnsi="Times New Roman"/>
        </w:rPr>
      </w:pPr>
    </w:p>
    <w:p w:rsidR="00801CFA" w:rsidRPr="008B1F42" w:rsidRDefault="00801CFA" w:rsidP="00CD3623">
      <w:pPr>
        <w:pStyle w:val="ListParagraph"/>
        <w:spacing w:before="120" w:after="0" w:line="240" w:lineRule="auto"/>
        <w:jc w:val="both"/>
        <w:rPr>
          <w:rFonts w:ascii="Times New Roman" w:hAnsi="Times New Roman"/>
        </w:rPr>
      </w:pPr>
    </w:p>
    <w:p w:rsidR="00801CFA" w:rsidRDefault="00801CFA" w:rsidP="00CD3623">
      <w:pPr>
        <w:jc w:val="center"/>
        <w:rPr>
          <w:b/>
          <w:sz w:val="22"/>
        </w:rPr>
      </w:pPr>
    </w:p>
    <w:p w:rsidR="00801CFA" w:rsidRPr="00657B88" w:rsidRDefault="00801CFA" w:rsidP="00840466">
      <w:pPr>
        <w:jc w:val="center"/>
        <w:outlineLvl w:val="0"/>
        <w:rPr>
          <w:b/>
          <w:sz w:val="22"/>
          <w:u w:val="single"/>
        </w:rPr>
      </w:pPr>
      <w:r w:rsidRPr="00657B88">
        <w:rPr>
          <w:b/>
          <w:sz w:val="22"/>
        </w:rPr>
        <w:t>Článek 9.</w:t>
      </w:r>
    </w:p>
    <w:p w:rsidR="00801CFA" w:rsidRPr="00657B88" w:rsidRDefault="00801CFA" w:rsidP="00CD3623">
      <w:pPr>
        <w:jc w:val="center"/>
        <w:rPr>
          <w:b/>
          <w:sz w:val="22"/>
          <w:u w:val="single"/>
        </w:rPr>
      </w:pPr>
      <w:r w:rsidRPr="00657B88">
        <w:rPr>
          <w:b/>
          <w:sz w:val="22"/>
          <w:u w:val="single"/>
        </w:rPr>
        <w:t>Orgány MsKASPV</w:t>
      </w:r>
    </w:p>
    <w:p w:rsidR="00801CFA" w:rsidRPr="008B1F42" w:rsidRDefault="00801CFA" w:rsidP="00657B88">
      <w:pPr>
        <w:pStyle w:val="ListParagraph"/>
        <w:spacing w:before="120" w:after="0" w:line="240" w:lineRule="auto"/>
        <w:ind w:left="0" w:firstLine="425"/>
        <w:contextualSpacing w:val="0"/>
        <w:rPr>
          <w:rFonts w:ascii="Times New Roman" w:hAnsi="Times New Roman"/>
        </w:rPr>
      </w:pPr>
      <w:r w:rsidRPr="008B1F42">
        <w:rPr>
          <w:rFonts w:ascii="Times New Roman" w:hAnsi="Times New Roman"/>
        </w:rPr>
        <w:t>Orgány MsKASPV jsou:</w:t>
      </w:r>
      <w:r>
        <w:rPr>
          <w:rFonts w:ascii="Times New Roman" w:hAnsi="Times New Roman"/>
        </w:rPr>
        <w:t>-------------------------------------------------------------------------------------------------------</w:t>
      </w:r>
    </w:p>
    <w:p w:rsidR="00801CFA" w:rsidRPr="008B1F42" w:rsidRDefault="00801CFA" w:rsidP="00657B88">
      <w:pPr>
        <w:pStyle w:val="ListParagraph"/>
        <w:numPr>
          <w:ilvl w:val="0"/>
          <w:numId w:val="16"/>
        </w:numPr>
        <w:spacing w:before="120" w:after="0" w:line="240" w:lineRule="auto"/>
        <w:ind w:left="709" w:hanging="284"/>
        <w:contextualSpacing w:val="0"/>
        <w:jc w:val="both"/>
        <w:rPr>
          <w:rFonts w:ascii="Times New Roman" w:hAnsi="Times New Roman"/>
        </w:rPr>
      </w:pPr>
      <w:r w:rsidRPr="008B1F42">
        <w:rPr>
          <w:rFonts w:ascii="Times New Roman" w:hAnsi="Times New Roman"/>
        </w:rPr>
        <w:t xml:space="preserve">Valná hromada MsKASPV,    </w:t>
      </w:r>
      <w:r w:rsidRPr="008B1F42">
        <w:rPr>
          <w:rFonts w:ascii="Times New Roman" w:hAnsi="Times New Roman"/>
        </w:rPr>
        <w:tab/>
      </w:r>
      <w:r w:rsidRPr="008B1F42">
        <w:rPr>
          <w:rFonts w:ascii="Times New Roman" w:hAnsi="Times New Roman"/>
        </w:rPr>
        <w:tab/>
        <w:t>(dále jen „VH MsKASPV“)</w:t>
      </w:r>
      <w:r>
        <w:rPr>
          <w:rFonts w:ascii="Times New Roman" w:hAnsi="Times New Roman"/>
        </w:rPr>
        <w:t>-----------------------------------------------</w:t>
      </w:r>
    </w:p>
    <w:p w:rsidR="00801CFA" w:rsidRPr="008B1F42" w:rsidRDefault="00801CFA" w:rsidP="00657B88">
      <w:pPr>
        <w:pStyle w:val="ListParagraph"/>
        <w:numPr>
          <w:ilvl w:val="0"/>
          <w:numId w:val="16"/>
        </w:numPr>
        <w:tabs>
          <w:tab w:val="clear" w:pos="0"/>
        </w:tabs>
        <w:spacing w:before="120" w:after="0" w:line="240" w:lineRule="auto"/>
        <w:ind w:left="709" w:hanging="284"/>
        <w:jc w:val="both"/>
        <w:rPr>
          <w:rFonts w:ascii="Times New Roman" w:hAnsi="Times New Roman"/>
        </w:rPr>
      </w:pPr>
      <w:r w:rsidRPr="008B1F42">
        <w:rPr>
          <w:rFonts w:ascii="Times New Roman" w:hAnsi="Times New Roman"/>
        </w:rPr>
        <w:t xml:space="preserve">Výkonný výbor MsKASPV,   </w:t>
      </w:r>
      <w:r w:rsidRPr="008B1F42">
        <w:rPr>
          <w:rFonts w:ascii="Times New Roman" w:hAnsi="Times New Roman"/>
        </w:rPr>
        <w:tab/>
      </w:r>
      <w:r w:rsidRPr="008B1F42">
        <w:rPr>
          <w:rFonts w:ascii="Times New Roman" w:hAnsi="Times New Roman"/>
        </w:rPr>
        <w:tab/>
        <w:t>(dále jen „VV MsKASPV“)</w:t>
      </w:r>
      <w:r>
        <w:rPr>
          <w:rFonts w:ascii="Times New Roman" w:hAnsi="Times New Roman"/>
        </w:rPr>
        <w:t>-----------------------------------------------</w:t>
      </w:r>
    </w:p>
    <w:p w:rsidR="00801CFA" w:rsidRPr="008B1F42" w:rsidRDefault="00801CFA" w:rsidP="00107BFD">
      <w:pPr>
        <w:pStyle w:val="ListParagraph"/>
        <w:numPr>
          <w:ilvl w:val="0"/>
          <w:numId w:val="16"/>
        </w:numPr>
        <w:spacing w:after="0" w:line="240" w:lineRule="auto"/>
        <w:ind w:left="709" w:hanging="283"/>
        <w:jc w:val="both"/>
        <w:rPr>
          <w:rFonts w:ascii="Times New Roman" w:hAnsi="Times New Roman"/>
        </w:rPr>
      </w:pPr>
      <w:r w:rsidRPr="008B1F42">
        <w:rPr>
          <w:rFonts w:ascii="Times New Roman" w:hAnsi="Times New Roman"/>
        </w:rPr>
        <w:t>Statutární orgán MsKASPV,</w:t>
      </w:r>
      <w:r w:rsidRPr="008B1F42">
        <w:rPr>
          <w:rFonts w:ascii="Times New Roman" w:hAnsi="Times New Roman"/>
        </w:rPr>
        <w:tab/>
      </w:r>
      <w:r w:rsidRPr="008B1F42">
        <w:rPr>
          <w:rFonts w:ascii="Times New Roman" w:hAnsi="Times New Roman"/>
        </w:rPr>
        <w:tab/>
        <w:t>(dále jen „SO MsKASPV“)</w:t>
      </w:r>
      <w:r>
        <w:rPr>
          <w:rFonts w:ascii="Times New Roman" w:hAnsi="Times New Roman"/>
        </w:rPr>
        <w:t>------------------------------------------------</w:t>
      </w:r>
    </w:p>
    <w:p w:rsidR="00801CFA" w:rsidRPr="008B1F42" w:rsidRDefault="00801CFA" w:rsidP="00107BFD">
      <w:pPr>
        <w:pStyle w:val="ListParagraph"/>
        <w:numPr>
          <w:ilvl w:val="0"/>
          <w:numId w:val="16"/>
        </w:numPr>
        <w:spacing w:after="0" w:line="240" w:lineRule="auto"/>
        <w:ind w:left="709" w:hanging="283"/>
        <w:jc w:val="both"/>
        <w:rPr>
          <w:rFonts w:ascii="Times New Roman" w:hAnsi="Times New Roman"/>
        </w:rPr>
      </w:pPr>
      <w:r w:rsidRPr="008B1F42">
        <w:rPr>
          <w:rFonts w:ascii="Times New Roman" w:hAnsi="Times New Roman"/>
        </w:rPr>
        <w:t xml:space="preserve">Kontrolní komise MsKASPV. </w:t>
      </w:r>
      <w:r w:rsidRPr="008B1F42">
        <w:rPr>
          <w:rFonts w:ascii="Times New Roman" w:hAnsi="Times New Roman"/>
        </w:rPr>
        <w:tab/>
      </w:r>
      <w:r w:rsidRPr="008B1F42">
        <w:rPr>
          <w:rFonts w:ascii="Times New Roman" w:hAnsi="Times New Roman"/>
        </w:rPr>
        <w:tab/>
        <w:t>(dále jen „KK MsKASPV“)</w:t>
      </w:r>
      <w:r>
        <w:rPr>
          <w:rFonts w:ascii="Times New Roman" w:hAnsi="Times New Roman"/>
        </w:rPr>
        <w:t>-----------------------------------------------</w:t>
      </w:r>
    </w:p>
    <w:p w:rsidR="00801CFA" w:rsidRPr="008B1F42" w:rsidRDefault="00801CFA" w:rsidP="00CD3623">
      <w:pPr>
        <w:pStyle w:val="ListParagraph"/>
        <w:spacing w:after="0" w:line="240" w:lineRule="auto"/>
        <w:ind w:left="709"/>
        <w:jc w:val="both"/>
        <w:rPr>
          <w:rFonts w:ascii="Times New Roman" w:hAnsi="Times New Roman"/>
        </w:rPr>
      </w:pPr>
    </w:p>
    <w:p w:rsidR="00801CFA" w:rsidRPr="00657B88" w:rsidRDefault="00801CFA" w:rsidP="00840466">
      <w:pPr>
        <w:jc w:val="center"/>
        <w:outlineLvl w:val="0"/>
        <w:rPr>
          <w:b/>
          <w:sz w:val="22"/>
          <w:u w:val="single"/>
        </w:rPr>
      </w:pPr>
      <w:r w:rsidRPr="00657B88">
        <w:rPr>
          <w:b/>
          <w:sz w:val="22"/>
        </w:rPr>
        <w:t>Článek 10.</w:t>
      </w:r>
    </w:p>
    <w:p w:rsidR="00801CFA" w:rsidRPr="00657B88" w:rsidRDefault="00801CFA" w:rsidP="00CD3623">
      <w:pPr>
        <w:jc w:val="center"/>
        <w:rPr>
          <w:b/>
          <w:sz w:val="22"/>
          <w:szCs w:val="24"/>
          <w:u w:val="single"/>
        </w:rPr>
      </w:pPr>
      <w:r w:rsidRPr="00657B88">
        <w:rPr>
          <w:b/>
          <w:sz w:val="22"/>
          <w:szCs w:val="24"/>
          <w:u w:val="single"/>
        </w:rPr>
        <w:t>Valná hromada MsKASPV</w:t>
      </w:r>
    </w:p>
    <w:p w:rsidR="00801CFA" w:rsidRPr="008B1F42" w:rsidRDefault="00801CFA" w:rsidP="00CD3623">
      <w:pPr>
        <w:pStyle w:val="ListParagraph"/>
        <w:spacing w:after="0" w:line="240" w:lineRule="auto"/>
        <w:ind w:left="709"/>
        <w:jc w:val="both"/>
        <w:rPr>
          <w:rFonts w:ascii="Times New Roman" w:hAnsi="Times New Roman"/>
        </w:rPr>
      </w:pPr>
    </w:p>
    <w:p w:rsidR="00801CFA" w:rsidRPr="008B1F42" w:rsidRDefault="00801CFA" w:rsidP="00107BFD">
      <w:pPr>
        <w:pStyle w:val="ListParagraph"/>
        <w:numPr>
          <w:ilvl w:val="0"/>
          <w:numId w:val="18"/>
        </w:numPr>
        <w:spacing w:before="120" w:after="0" w:line="240" w:lineRule="auto"/>
        <w:ind w:left="426" w:hanging="426"/>
        <w:jc w:val="both"/>
        <w:rPr>
          <w:rFonts w:ascii="Times New Roman" w:hAnsi="Times New Roman"/>
        </w:rPr>
      </w:pPr>
      <w:r w:rsidRPr="008B1F42">
        <w:rPr>
          <w:rFonts w:ascii="Times New Roman" w:hAnsi="Times New Roman"/>
        </w:rPr>
        <w:t>VH MsKASPV</w:t>
      </w:r>
      <w:r>
        <w:rPr>
          <w:rFonts w:ascii="Times New Roman" w:hAnsi="Times New Roman"/>
        </w:rPr>
        <w:t>------------------------------------------------------------------------------------------------------------------</w:t>
      </w:r>
    </w:p>
    <w:p w:rsidR="00801CFA" w:rsidRPr="008B1F42" w:rsidRDefault="00801CFA" w:rsidP="00581217">
      <w:pPr>
        <w:pStyle w:val="ListParagraph"/>
        <w:numPr>
          <w:ilvl w:val="0"/>
          <w:numId w:val="23"/>
        </w:numPr>
        <w:spacing w:before="120" w:after="0" w:line="240" w:lineRule="auto"/>
        <w:jc w:val="both"/>
        <w:rPr>
          <w:rFonts w:ascii="Times New Roman" w:hAnsi="Times New Roman"/>
        </w:rPr>
      </w:pPr>
      <w:r>
        <w:rPr>
          <w:rFonts w:ascii="Times New Roman" w:hAnsi="Times New Roman"/>
        </w:rPr>
        <w:t>J</w:t>
      </w:r>
      <w:r w:rsidRPr="008B1F42">
        <w:rPr>
          <w:rFonts w:ascii="Times New Roman" w:hAnsi="Times New Roman"/>
        </w:rPr>
        <w:t xml:space="preserve">e nejvyšším orgánem MsKASPV. </w:t>
      </w:r>
      <w:r w:rsidRPr="00670F24">
        <w:rPr>
          <w:rFonts w:ascii="Times New Roman" w:hAnsi="Times New Roman"/>
        </w:rPr>
        <w:t>Svolává ji statutární orgán nejméně jedenkrát do roka. Pozvání na VH MsKASPV musí být provedeno písemně, a to alespoň 15 dnů před jejím konáním. Pozvánka musí</w:t>
      </w:r>
      <w:r w:rsidRPr="008B1F42">
        <w:rPr>
          <w:rFonts w:ascii="Times New Roman" w:hAnsi="Times New Roman"/>
        </w:rPr>
        <w:t xml:space="preserve"> obsahovat program VH MsKASPV.</w:t>
      </w:r>
      <w:r>
        <w:rPr>
          <w:rFonts w:ascii="Times New Roman" w:hAnsi="Times New Roman"/>
        </w:rPr>
        <w:t>---------------------------------------------------------------------------------</w:t>
      </w:r>
    </w:p>
    <w:p w:rsidR="00801CFA" w:rsidRPr="008B1F42" w:rsidRDefault="00801CFA" w:rsidP="005A745E">
      <w:pPr>
        <w:pStyle w:val="ListParagraph"/>
        <w:numPr>
          <w:ilvl w:val="0"/>
          <w:numId w:val="23"/>
        </w:numPr>
        <w:spacing w:before="120" w:after="0" w:line="240" w:lineRule="auto"/>
        <w:jc w:val="both"/>
        <w:rPr>
          <w:rFonts w:ascii="Times New Roman" w:hAnsi="Times New Roman"/>
        </w:rPr>
      </w:pPr>
      <w:r w:rsidRPr="008B1F42">
        <w:rPr>
          <w:rFonts w:ascii="Times New Roman" w:hAnsi="Times New Roman"/>
        </w:rPr>
        <w:t>Účastní se členové VV MsKASPV a delegáti, zvoleni v Odborech SPV nebo RCSPV v</w:t>
      </w:r>
      <w:r>
        <w:rPr>
          <w:rFonts w:ascii="Times New Roman" w:hAnsi="Times New Roman"/>
        </w:rPr>
        <w:t xml:space="preserve"> </w:t>
      </w:r>
      <w:r w:rsidRPr="008B1F42">
        <w:rPr>
          <w:rFonts w:ascii="Times New Roman" w:hAnsi="Times New Roman"/>
        </w:rPr>
        <w:t xml:space="preserve">počtu, který určuje klíč, stanovený VV MsKASPV – všichni s hlasem rozhodujícím. Členové VV MsKASPV a KK MsKASPV, pokud nebyli zvoleni delegáty </w:t>
      </w:r>
      <w:r>
        <w:rPr>
          <w:rFonts w:ascii="Times New Roman" w:hAnsi="Times New Roman"/>
        </w:rPr>
        <w:t xml:space="preserve">s hlasem rozhodujícím na </w:t>
      </w:r>
      <w:r w:rsidRPr="008B1F42">
        <w:rPr>
          <w:rFonts w:ascii="Times New Roman" w:hAnsi="Times New Roman"/>
        </w:rPr>
        <w:t>VH MsKASPV, mají právo účasti s hlasem poradním.</w:t>
      </w:r>
      <w:r>
        <w:rPr>
          <w:rFonts w:ascii="Times New Roman" w:hAnsi="Times New Roman"/>
        </w:rPr>
        <w:t>-----------</w:t>
      </w:r>
    </w:p>
    <w:p w:rsidR="00801CFA" w:rsidRPr="008B1F42" w:rsidRDefault="00801CFA" w:rsidP="005A745E">
      <w:pPr>
        <w:pStyle w:val="ListParagraph"/>
        <w:spacing w:before="120" w:after="0" w:line="240" w:lineRule="auto"/>
        <w:ind w:left="709" w:hanging="349"/>
        <w:jc w:val="both"/>
        <w:rPr>
          <w:rFonts w:ascii="Times New Roman" w:hAnsi="Times New Roman"/>
          <w:shd w:val="clear" w:color="auto" w:fill="FFFF00"/>
        </w:rPr>
      </w:pPr>
      <w:r w:rsidRPr="008B1F42">
        <w:rPr>
          <w:rFonts w:ascii="Times New Roman" w:hAnsi="Times New Roman"/>
        </w:rPr>
        <w:t xml:space="preserve"> c)  </w:t>
      </w:r>
      <w:r>
        <w:rPr>
          <w:rFonts w:ascii="Times New Roman" w:hAnsi="Times New Roman"/>
        </w:rPr>
        <w:t xml:space="preserve"> M</w:t>
      </w:r>
      <w:r w:rsidRPr="008B1F42">
        <w:rPr>
          <w:rFonts w:ascii="Times New Roman" w:hAnsi="Times New Roman"/>
        </w:rPr>
        <w:t>ůže být ve stanovené době zahájena a může přijímat usnesení, je-li přítomna více než polovina delegátů s hlasem rozhodujícím z Odborů SPV nebo RCSPV, podle klíče, stanoveného VV MsKASPV. Jestliže se nesejde takto stanovený počet zástupců do 30 minut po stanovené době začátku, koná se náhradní zasedání VH MsKASPV, pokud je přítomna alespoň 1/4 delegátů s hlasem rozhodujícím. Tento minimální stav přítomných musí trvat po celou dobu konání VH MsKASPV až do jejího ukončení. Jinak předsedající VH MsKASPV rozpustí a bude svoláno náhradní zasedání VH MsKASPV podle § 257 NOZ.</w:t>
      </w:r>
      <w:r>
        <w:rPr>
          <w:rFonts w:ascii="Times New Roman" w:hAnsi="Times New Roman"/>
        </w:rPr>
        <w:t>----------------------</w:t>
      </w:r>
    </w:p>
    <w:p w:rsidR="00801CFA" w:rsidRPr="008B1F42" w:rsidRDefault="00801CFA" w:rsidP="00334FF8">
      <w:pPr>
        <w:pStyle w:val="ListParagraph"/>
        <w:spacing w:before="120" w:after="0" w:line="240" w:lineRule="auto"/>
        <w:ind w:left="360"/>
        <w:jc w:val="both"/>
        <w:rPr>
          <w:rFonts w:ascii="Times New Roman" w:hAnsi="Times New Roman"/>
        </w:rPr>
      </w:pPr>
      <w:r w:rsidRPr="008B1F42">
        <w:rPr>
          <w:rFonts w:ascii="Times New Roman" w:hAnsi="Times New Roman"/>
        </w:rPr>
        <w:t>d)  SO MsKASPV je povinen svolat do 30 dnů mimořádnou VH MsKASPV na základě:</w:t>
      </w:r>
      <w:r>
        <w:rPr>
          <w:rFonts w:ascii="Times New Roman" w:hAnsi="Times New Roman"/>
        </w:rPr>
        <w:t>----------------------------</w:t>
      </w:r>
    </w:p>
    <w:p w:rsidR="00801CFA" w:rsidRPr="008B1F42" w:rsidRDefault="00801CFA" w:rsidP="00334FF8">
      <w:pPr>
        <w:pStyle w:val="ListParagraph"/>
        <w:spacing w:before="120" w:after="0" w:line="240" w:lineRule="auto"/>
        <w:ind w:left="360" w:firstLine="349"/>
        <w:jc w:val="both"/>
        <w:rPr>
          <w:rFonts w:ascii="Times New Roman" w:hAnsi="Times New Roman"/>
        </w:rPr>
      </w:pPr>
      <w:r w:rsidRPr="008B1F42">
        <w:rPr>
          <w:rFonts w:ascii="Times New Roman" w:hAnsi="Times New Roman"/>
        </w:rPr>
        <w:t>1. usnesení VV MsKASPV přijatého nejméně dvěma třetinami všech členů VV MsKASPV,</w:t>
      </w:r>
      <w:r>
        <w:rPr>
          <w:rFonts w:ascii="Times New Roman" w:hAnsi="Times New Roman"/>
        </w:rPr>
        <w:t>------------------</w:t>
      </w:r>
    </w:p>
    <w:p w:rsidR="00801CFA" w:rsidRPr="008B1F42" w:rsidRDefault="00801CFA" w:rsidP="00334FF8">
      <w:pPr>
        <w:pStyle w:val="ListParagraph"/>
        <w:spacing w:before="120" w:after="0" w:line="240" w:lineRule="auto"/>
        <w:ind w:left="360"/>
        <w:jc w:val="both"/>
        <w:rPr>
          <w:rFonts w:ascii="Times New Roman" w:hAnsi="Times New Roman"/>
        </w:rPr>
      </w:pPr>
      <w:r w:rsidRPr="008B1F42">
        <w:rPr>
          <w:rFonts w:ascii="Times New Roman" w:hAnsi="Times New Roman"/>
        </w:rPr>
        <w:tab/>
        <w:t>2. žádosti alespoň jedné třetiny Odborů SPV sdružených v MsKASPV,</w:t>
      </w:r>
      <w:r>
        <w:rPr>
          <w:rFonts w:ascii="Times New Roman" w:hAnsi="Times New Roman"/>
        </w:rPr>
        <w:t>--------------------------------------------</w:t>
      </w:r>
    </w:p>
    <w:p w:rsidR="00801CFA" w:rsidRPr="008B1F42" w:rsidRDefault="00801CFA" w:rsidP="00334FF8">
      <w:pPr>
        <w:pStyle w:val="ListParagraph"/>
        <w:spacing w:before="120" w:after="0" w:line="240" w:lineRule="auto"/>
        <w:ind w:left="360"/>
        <w:jc w:val="both"/>
        <w:rPr>
          <w:rFonts w:ascii="Times New Roman" w:hAnsi="Times New Roman"/>
        </w:rPr>
      </w:pPr>
      <w:r w:rsidRPr="008B1F42">
        <w:rPr>
          <w:rFonts w:ascii="Times New Roman" w:hAnsi="Times New Roman"/>
        </w:rPr>
        <w:tab/>
        <w:t>3. usnesení přijatého nejméně dvěma třetinami všech členů KK MsKASPV,</w:t>
      </w:r>
      <w:r>
        <w:rPr>
          <w:rFonts w:ascii="Times New Roman" w:hAnsi="Times New Roman"/>
        </w:rPr>
        <w:t>--------------------------------------</w:t>
      </w:r>
    </w:p>
    <w:p w:rsidR="00801CFA" w:rsidRPr="008B1F42" w:rsidRDefault="00801CFA" w:rsidP="00334FF8">
      <w:pPr>
        <w:pStyle w:val="ListParagraph"/>
        <w:spacing w:before="120" w:after="0" w:line="240" w:lineRule="auto"/>
        <w:ind w:left="360"/>
        <w:jc w:val="both"/>
        <w:rPr>
          <w:rFonts w:ascii="Times New Roman" w:hAnsi="Times New Roman"/>
        </w:rPr>
      </w:pPr>
      <w:r w:rsidRPr="008B1F42">
        <w:rPr>
          <w:rFonts w:ascii="Times New Roman" w:hAnsi="Times New Roman"/>
        </w:rPr>
        <w:tab/>
        <w:t>4. žádosti ČASPV.</w:t>
      </w:r>
      <w:r>
        <w:rPr>
          <w:rFonts w:ascii="Times New Roman" w:hAnsi="Times New Roman"/>
        </w:rPr>
        <w:t>----------------------------------------------------------------------------------------------------------</w:t>
      </w:r>
    </w:p>
    <w:p w:rsidR="00801CFA" w:rsidRPr="008B1F42" w:rsidRDefault="00801CFA" w:rsidP="00334FF8">
      <w:pPr>
        <w:pStyle w:val="ListParagraph"/>
        <w:spacing w:after="0" w:line="240" w:lineRule="auto"/>
        <w:ind w:left="0" w:firstLine="360"/>
        <w:jc w:val="both"/>
        <w:rPr>
          <w:rFonts w:ascii="Times New Roman" w:hAnsi="Times New Roman"/>
        </w:rPr>
      </w:pPr>
      <w:r w:rsidRPr="008B1F42">
        <w:rPr>
          <w:rFonts w:ascii="Times New Roman" w:hAnsi="Times New Roman"/>
        </w:rPr>
        <w:t>e)   VH MsKASPV dále</w:t>
      </w:r>
      <w:r>
        <w:rPr>
          <w:rFonts w:ascii="Times New Roman" w:hAnsi="Times New Roman"/>
        </w:rPr>
        <w:t>---------------------------------------------------------------------------------------------------------</w:t>
      </w:r>
    </w:p>
    <w:p w:rsidR="00801CFA" w:rsidRPr="008B1F42" w:rsidRDefault="00801CFA" w:rsidP="0079196E">
      <w:pPr>
        <w:pStyle w:val="ListParagraph"/>
        <w:spacing w:before="120" w:after="0" w:line="240" w:lineRule="auto"/>
        <w:ind w:left="993" w:hanging="284"/>
        <w:jc w:val="both"/>
        <w:rPr>
          <w:rFonts w:ascii="Times New Roman" w:hAnsi="Times New Roman"/>
        </w:rPr>
      </w:pPr>
      <w:r w:rsidRPr="008B1F42">
        <w:rPr>
          <w:rFonts w:ascii="Times New Roman" w:hAnsi="Times New Roman"/>
        </w:rPr>
        <w:t>1.</w:t>
      </w:r>
      <w:r>
        <w:rPr>
          <w:rFonts w:ascii="Times New Roman" w:hAnsi="Times New Roman"/>
        </w:rPr>
        <w:t xml:space="preserve"> </w:t>
      </w:r>
      <w:r w:rsidRPr="008B1F42">
        <w:rPr>
          <w:rFonts w:ascii="Times New Roman" w:hAnsi="Times New Roman"/>
        </w:rPr>
        <w:t>projednává a usnesením schvaluje zprávu MsKASPV za uplynulé období, včetně zprávy o majetkové činnosti a zprávu KK MsKASPV,</w:t>
      </w:r>
      <w:r>
        <w:rPr>
          <w:rFonts w:ascii="Times New Roman" w:hAnsi="Times New Roman"/>
        </w:rPr>
        <w:t>------------------------------------------------------------------------------------</w:t>
      </w:r>
    </w:p>
    <w:p w:rsidR="00801CFA" w:rsidRPr="008B1F42" w:rsidRDefault="00801CFA" w:rsidP="0079196E">
      <w:pPr>
        <w:pStyle w:val="ListParagraph"/>
        <w:spacing w:before="120" w:after="0" w:line="240" w:lineRule="auto"/>
        <w:ind w:left="993" w:hanging="284"/>
        <w:jc w:val="both"/>
        <w:rPr>
          <w:rFonts w:ascii="Times New Roman" w:hAnsi="Times New Roman"/>
        </w:rPr>
      </w:pPr>
      <w:r w:rsidRPr="008B1F42">
        <w:rPr>
          <w:rFonts w:ascii="Times New Roman" w:hAnsi="Times New Roman"/>
        </w:rPr>
        <w:t>2.</w:t>
      </w:r>
      <w:r>
        <w:rPr>
          <w:rFonts w:ascii="Times New Roman" w:hAnsi="Times New Roman"/>
        </w:rPr>
        <w:t xml:space="preserve"> </w:t>
      </w:r>
      <w:r w:rsidRPr="008B1F42">
        <w:rPr>
          <w:rFonts w:ascii="Times New Roman" w:hAnsi="Times New Roman"/>
        </w:rPr>
        <w:t xml:space="preserve">rozhoduje nejméně dvoutřetinovou většinou o zrušení nebo rozdělení MsKASPV nebo sloučení  </w:t>
      </w:r>
      <w:r>
        <w:rPr>
          <w:rFonts w:ascii="Times New Roman" w:hAnsi="Times New Roman"/>
        </w:rPr>
        <w:t xml:space="preserve">          M</w:t>
      </w:r>
      <w:r w:rsidRPr="008B1F42">
        <w:rPr>
          <w:rFonts w:ascii="Times New Roman" w:hAnsi="Times New Roman"/>
        </w:rPr>
        <w:t>sKASPV s jinou KASPV,</w:t>
      </w:r>
      <w:r>
        <w:rPr>
          <w:rFonts w:ascii="Times New Roman" w:hAnsi="Times New Roman"/>
        </w:rPr>
        <w:t>-------------------------------------------------------------------------------------------</w:t>
      </w:r>
    </w:p>
    <w:p w:rsidR="00801CFA" w:rsidRPr="008B1F42" w:rsidRDefault="00801CFA" w:rsidP="0079196E">
      <w:pPr>
        <w:pStyle w:val="ListParagraph"/>
        <w:spacing w:before="120" w:after="0" w:line="240" w:lineRule="auto"/>
        <w:ind w:left="993" w:hanging="284"/>
        <w:jc w:val="both"/>
        <w:rPr>
          <w:rFonts w:ascii="Times New Roman" w:hAnsi="Times New Roman"/>
        </w:rPr>
      </w:pPr>
      <w:r w:rsidRPr="008B1F42">
        <w:rPr>
          <w:rFonts w:ascii="Times New Roman" w:hAnsi="Times New Roman"/>
        </w:rPr>
        <w:t xml:space="preserve">3. </w:t>
      </w:r>
      <w:r>
        <w:rPr>
          <w:rFonts w:ascii="Times New Roman" w:hAnsi="Times New Roman"/>
        </w:rPr>
        <w:t>volí</w:t>
      </w:r>
      <w:r w:rsidRPr="008B1F42">
        <w:rPr>
          <w:rFonts w:ascii="Times New Roman" w:hAnsi="Times New Roman"/>
        </w:rPr>
        <w:t xml:space="preserve"> členy a náhradníky VV MsKASPV,</w:t>
      </w:r>
      <w:r>
        <w:rPr>
          <w:rFonts w:ascii="Times New Roman" w:hAnsi="Times New Roman"/>
        </w:rPr>
        <w:t>-----------------------------------------------------------------------------</w:t>
      </w:r>
    </w:p>
    <w:p w:rsidR="00801CFA" w:rsidRPr="008B1F42" w:rsidRDefault="00801CFA" w:rsidP="0079196E">
      <w:pPr>
        <w:pStyle w:val="ListParagraph"/>
        <w:spacing w:before="120" w:after="0" w:line="240" w:lineRule="auto"/>
        <w:ind w:left="993" w:hanging="284"/>
        <w:jc w:val="both"/>
        <w:rPr>
          <w:rFonts w:ascii="Times New Roman" w:hAnsi="Times New Roman"/>
        </w:rPr>
      </w:pPr>
      <w:r w:rsidRPr="008B1F42">
        <w:rPr>
          <w:rFonts w:ascii="Times New Roman" w:hAnsi="Times New Roman"/>
        </w:rPr>
        <w:t>4. volí členy a náhradníky KK MsKASPV,</w:t>
      </w:r>
      <w:r>
        <w:rPr>
          <w:rFonts w:ascii="Times New Roman" w:hAnsi="Times New Roman"/>
        </w:rPr>
        <w:t>------------------------------------------------------------------------------</w:t>
      </w:r>
    </w:p>
    <w:p w:rsidR="00801CFA" w:rsidRPr="008B1F42" w:rsidRDefault="00801CFA" w:rsidP="0079196E">
      <w:pPr>
        <w:pStyle w:val="ListParagraph"/>
        <w:spacing w:before="120" w:after="0" w:line="240" w:lineRule="auto"/>
        <w:ind w:left="993" w:hanging="284"/>
        <w:jc w:val="both"/>
        <w:rPr>
          <w:rFonts w:ascii="Times New Roman" w:hAnsi="Times New Roman"/>
        </w:rPr>
      </w:pPr>
      <w:r w:rsidRPr="008B1F42">
        <w:rPr>
          <w:rFonts w:ascii="Times New Roman" w:hAnsi="Times New Roman"/>
        </w:rPr>
        <w:t>5. volí delegáty a jejich náhradníky na VH ČASPV, kandidáty a jejich náhradníky do VV ČASPV           z kandidátů navržených Odbory SPV,</w:t>
      </w:r>
      <w:r>
        <w:rPr>
          <w:rFonts w:ascii="Times New Roman" w:hAnsi="Times New Roman"/>
        </w:rPr>
        <w:t>--------------------------------------------------------------------------------</w:t>
      </w:r>
    </w:p>
    <w:p w:rsidR="00801CFA" w:rsidRPr="008B1F42" w:rsidRDefault="00801CFA" w:rsidP="0079196E">
      <w:pPr>
        <w:pStyle w:val="ListParagraph"/>
        <w:spacing w:after="0" w:line="240" w:lineRule="auto"/>
        <w:ind w:left="993" w:hanging="284"/>
        <w:jc w:val="both"/>
        <w:rPr>
          <w:rFonts w:ascii="Times New Roman" w:hAnsi="Times New Roman"/>
        </w:rPr>
      </w:pPr>
      <w:r w:rsidRPr="008B1F42">
        <w:rPr>
          <w:rFonts w:ascii="Times New Roman" w:hAnsi="Times New Roman"/>
        </w:rPr>
        <w:t xml:space="preserve">6. </w:t>
      </w:r>
      <w:r>
        <w:rPr>
          <w:rFonts w:ascii="Times New Roman" w:hAnsi="Times New Roman"/>
        </w:rPr>
        <w:tab/>
      </w:r>
      <w:r w:rsidRPr="008B1F42">
        <w:rPr>
          <w:rFonts w:ascii="Times New Roman" w:hAnsi="Times New Roman"/>
        </w:rPr>
        <w:t>může doporučit kandidáta na Čestné členství v ČASPV.</w:t>
      </w:r>
      <w:r>
        <w:rPr>
          <w:rFonts w:ascii="Times New Roman" w:hAnsi="Times New Roman"/>
        </w:rPr>
        <w:t>----------------------------------------------------------</w:t>
      </w:r>
    </w:p>
    <w:p w:rsidR="00801CFA" w:rsidRPr="008B1F42" w:rsidRDefault="00801CFA" w:rsidP="00821877">
      <w:pPr>
        <w:pStyle w:val="ListParagraph"/>
        <w:spacing w:before="120" w:after="0" w:line="240" w:lineRule="auto"/>
        <w:ind w:left="426"/>
        <w:jc w:val="both"/>
        <w:rPr>
          <w:rFonts w:ascii="Times New Roman" w:hAnsi="Times New Roman"/>
        </w:rPr>
      </w:pPr>
    </w:p>
    <w:p w:rsidR="00801CFA" w:rsidRPr="00657B88" w:rsidRDefault="00801CFA" w:rsidP="00840466">
      <w:pPr>
        <w:jc w:val="center"/>
        <w:outlineLvl w:val="0"/>
        <w:rPr>
          <w:b/>
          <w:sz w:val="22"/>
          <w:u w:val="single"/>
        </w:rPr>
      </w:pPr>
      <w:r w:rsidRPr="00657B88">
        <w:rPr>
          <w:b/>
          <w:sz w:val="22"/>
        </w:rPr>
        <w:t>Článek 11.</w:t>
      </w:r>
    </w:p>
    <w:p w:rsidR="00801CFA" w:rsidRPr="00657B88" w:rsidRDefault="00801CFA" w:rsidP="00821877">
      <w:pPr>
        <w:jc w:val="center"/>
        <w:rPr>
          <w:b/>
          <w:sz w:val="22"/>
          <w:u w:val="single"/>
        </w:rPr>
      </w:pPr>
      <w:r w:rsidRPr="00657B88">
        <w:rPr>
          <w:b/>
          <w:sz w:val="22"/>
          <w:u w:val="single"/>
        </w:rPr>
        <w:t>Výkonný výbor MsKASPV</w:t>
      </w:r>
    </w:p>
    <w:p w:rsidR="00801CFA" w:rsidRPr="008B1F42" w:rsidRDefault="00801CFA" w:rsidP="00107BFD">
      <w:pPr>
        <w:pStyle w:val="ListParagraph"/>
        <w:numPr>
          <w:ilvl w:val="0"/>
          <w:numId w:val="19"/>
        </w:numPr>
        <w:spacing w:before="120" w:after="0" w:line="240" w:lineRule="auto"/>
        <w:ind w:left="426" w:hanging="426"/>
        <w:jc w:val="both"/>
        <w:rPr>
          <w:rFonts w:ascii="Times New Roman" w:hAnsi="Times New Roman"/>
        </w:rPr>
      </w:pPr>
      <w:r w:rsidRPr="008B1F42">
        <w:rPr>
          <w:rFonts w:ascii="Times New Roman" w:hAnsi="Times New Roman"/>
        </w:rPr>
        <w:t xml:space="preserve">VV MsKASPV, který </w:t>
      </w:r>
      <w:r>
        <w:rPr>
          <w:rFonts w:ascii="Times New Roman" w:hAnsi="Times New Roman"/>
        </w:rPr>
        <w:t>musí</w:t>
      </w:r>
      <w:r w:rsidRPr="008B1F42">
        <w:rPr>
          <w:rFonts w:ascii="Times New Roman" w:hAnsi="Times New Roman"/>
        </w:rPr>
        <w:t xml:space="preserve"> nejméně </w:t>
      </w:r>
      <w:r>
        <w:rPr>
          <w:rFonts w:ascii="Times New Roman" w:hAnsi="Times New Roman"/>
        </w:rPr>
        <w:t>tři</w:t>
      </w:r>
      <w:r w:rsidRPr="008B1F42">
        <w:rPr>
          <w:rFonts w:ascii="Times New Roman" w:hAnsi="Times New Roman"/>
        </w:rPr>
        <w:t xml:space="preserve"> člen</w:t>
      </w:r>
      <w:r>
        <w:rPr>
          <w:rFonts w:ascii="Times New Roman" w:hAnsi="Times New Roman"/>
        </w:rPr>
        <w:t xml:space="preserve">y (přesný počet pro dané volební období stanoví vnitřní předpis) : </w:t>
      </w:r>
    </w:p>
    <w:p w:rsidR="00801CFA" w:rsidRPr="008B1F42" w:rsidRDefault="00801CFA" w:rsidP="00D126C4">
      <w:pPr>
        <w:pStyle w:val="ListParagraph"/>
        <w:numPr>
          <w:ilvl w:val="0"/>
          <w:numId w:val="17"/>
        </w:numPr>
        <w:tabs>
          <w:tab w:val="clear" w:pos="0"/>
        </w:tabs>
        <w:spacing w:before="120" w:after="0" w:line="240" w:lineRule="auto"/>
        <w:ind w:left="709" w:hanging="284"/>
        <w:contextualSpacing w:val="0"/>
        <w:jc w:val="both"/>
        <w:rPr>
          <w:rFonts w:ascii="Times New Roman" w:hAnsi="Times New Roman"/>
        </w:rPr>
      </w:pPr>
      <w:r w:rsidRPr="008B1F42">
        <w:rPr>
          <w:rFonts w:ascii="Times New Roman" w:hAnsi="Times New Roman"/>
        </w:rPr>
        <w:t>Je orgánem voleným VH MsKASPV, který projednává a rozhoduje závažné otázky týkající se činnosti a hospodaření MsKASPV mezi VH MsKASPV.</w:t>
      </w:r>
      <w:r>
        <w:rPr>
          <w:rFonts w:ascii="Times New Roman" w:hAnsi="Times New Roman"/>
        </w:rPr>
        <w:t>-------------------------------------------------------------------------</w:t>
      </w:r>
    </w:p>
    <w:p w:rsidR="00801CFA" w:rsidRPr="008B1F42" w:rsidRDefault="00801CFA" w:rsidP="00657B88">
      <w:pPr>
        <w:pStyle w:val="ListParagraph"/>
        <w:numPr>
          <w:ilvl w:val="0"/>
          <w:numId w:val="17"/>
        </w:numPr>
        <w:tabs>
          <w:tab w:val="clear" w:pos="0"/>
        </w:tabs>
        <w:spacing w:after="0" w:line="240" w:lineRule="auto"/>
        <w:ind w:left="709" w:hanging="283"/>
        <w:jc w:val="both"/>
        <w:rPr>
          <w:rFonts w:ascii="Times New Roman" w:hAnsi="Times New Roman"/>
        </w:rPr>
      </w:pPr>
      <w:r w:rsidRPr="008B1F42">
        <w:rPr>
          <w:rFonts w:ascii="Times New Roman" w:hAnsi="Times New Roman"/>
        </w:rPr>
        <w:t>Řídí činnost MsKASPV a rozhoduje o všech věcech, které nejsou podle Stanov MsKASPV a ČASPV vyhrazeny jinému orgánu. Je odpovědný VH MsKASPV.</w:t>
      </w:r>
      <w:r>
        <w:rPr>
          <w:rFonts w:ascii="Times New Roman" w:hAnsi="Times New Roman"/>
        </w:rPr>
        <w:t>------------------------------------------------------------</w:t>
      </w:r>
    </w:p>
    <w:p w:rsidR="00801CFA" w:rsidRPr="008B1F42" w:rsidRDefault="00801CFA" w:rsidP="00657B88">
      <w:pPr>
        <w:pStyle w:val="ListParagraph"/>
        <w:numPr>
          <w:ilvl w:val="0"/>
          <w:numId w:val="17"/>
        </w:numPr>
        <w:tabs>
          <w:tab w:val="clear" w:pos="0"/>
        </w:tabs>
        <w:spacing w:after="0" w:line="240" w:lineRule="auto"/>
        <w:ind w:left="709" w:hanging="283"/>
        <w:jc w:val="both"/>
        <w:rPr>
          <w:rFonts w:ascii="Times New Roman" w:hAnsi="Times New Roman"/>
        </w:rPr>
      </w:pPr>
      <w:r w:rsidRPr="008B1F42">
        <w:rPr>
          <w:rFonts w:ascii="Times New Roman" w:hAnsi="Times New Roman"/>
        </w:rPr>
        <w:t>Rozhodnutí VV MsKASPV ve věcech společných MsKASPV jsou závazná pro všechny Odbory SPV a RCSPV.</w:t>
      </w:r>
      <w:r>
        <w:rPr>
          <w:rFonts w:ascii="Times New Roman" w:hAnsi="Times New Roman"/>
        </w:rPr>
        <w:t>-----------------------------------------------------------------------------------------------------------------------</w:t>
      </w:r>
    </w:p>
    <w:p w:rsidR="00801CFA" w:rsidRPr="008B1F42" w:rsidRDefault="00801CFA" w:rsidP="00657B88">
      <w:pPr>
        <w:pStyle w:val="ListParagraph"/>
        <w:numPr>
          <w:ilvl w:val="0"/>
          <w:numId w:val="17"/>
        </w:numPr>
        <w:tabs>
          <w:tab w:val="clear" w:pos="0"/>
        </w:tabs>
        <w:spacing w:after="0" w:line="240" w:lineRule="auto"/>
        <w:ind w:left="709" w:hanging="283"/>
        <w:jc w:val="both"/>
        <w:rPr>
          <w:rFonts w:ascii="Times New Roman" w:hAnsi="Times New Roman"/>
        </w:rPr>
      </w:pPr>
      <w:r w:rsidRPr="008B1F42">
        <w:rPr>
          <w:rFonts w:ascii="Times New Roman" w:hAnsi="Times New Roman"/>
        </w:rPr>
        <w:t>Svolává se podle potřeby, nejméně však 4 krát ročně. VV MsKASPV je usnášeníschopný, je-li přítomna nadpoloviční většina jeho členů a to po celou dobu jeho jednání.</w:t>
      </w:r>
      <w:r>
        <w:rPr>
          <w:rFonts w:ascii="Times New Roman" w:hAnsi="Times New Roman"/>
        </w:rPr>
        <w:t>----------------------------------------------------</w:t>
      </w:r>
    </w:p>
    <w:p w:rsidR="00801CFA" w:rsidRPr="008B1F42" w:rsidRDefault="00801CFA" w:rsidP="00657B88">
      <w:pPr>
        <w:pStyle w:val="ListParagraph"/>
        <w:numPr>
          <w:ilvl w:val="0"/>
          <w:numId w:val="17"/>
        </w:numPr>
        <w:tabs>
          <w:tab w:val="clear" w:pos="0"/>
        </w:tabs>
        <w:spacing w:after="0" w:line="240" w:lineRule="auto"/>
        <w:ind w:left="709" w:hanging="283"/>
        <w:jc w:val="both"/>
        <w:rPr>
          <w:rFonts w:ascii="Times New Roman" w:hAnsi="Times New Roman"/>
        </w:rPr>
      </w:pPr>
      <w:r w:rsidRPr="008B1F42">
        <w:rPr>
          <w:rFonts w:ascii="Times New Roman" w:hAnsi="Times New Roman"/>
        </w:rPr>
        <w:t>VV MsKASPV dále</w:t>
      </w:r>
      <w:r>
        <w:rPr>
          <w:rFonts w:ascii="Times New Roman" w:hAnsi="Times New Roman"/>
        </w:rPr>
        <w:t>---------------------------------------------------------------------------------------------------------</w:t>
      </w:r>
    </w:p>
    <w:p w:rsidR="00801CFA" w:rsidRPr="008B1F42" w:rsidRDefault="00801CFA" w:rsidP="00657B88">
      <w:pPr>
        <w:pStyle w:val="ListParagraph"/>
        <w:spacing w:after="0" w:line="240" w:lineRule="auto"/>
        <w:ind w:left="993" w:hanging="284"/>
        <w:jc w:val="both"/>
        <w:rPr>
          <w:rFonts w:ascii="Times New Roman" w:hAnsi="Times New Roman"/>
        </w:rPr>
      </w:pPr>
      <w:r w:rsidRPr="008B1F42">
        <w:rPr>
          <w:rFonts w:ascii="Times New Roman" w:hAnsi="Times New Roman"/>
        </w:rPr>
        <w:t xml:space="preserve">1. volí ze svého středu, předsedu, místopředsedu, hospodáře a další členy </w:t>
      </w:r>
      <w:r>
        <w:rPr>
          <w:rFonts w:ascii="Times New Roman" w:hAnsi="Times New Roman"/>
        </w:rPr>
        <w:t>po</w:t>
      </w:r>
      <w:r w:rsidRPr="008B1F42">
        <w:rPr>
          <w:rFonts w:ascii="Times New Roman" w:hAnsi="Times New Roman"/>
        </w:rPr>
        <w:t>dle potřeb</w:t>
      </w:r>
      <w:r>
        <w:rPr>
          <w:rFonts w:ascii="Times New Roman" w:hAnsi="Times New Roman"/>
        </w:rPr>
        <w:t>y</w:t>
      </w:r>
      <w:r w:rsidRPr="008B1F42">
        <w:rPr>
          <w:rFonts w:ascii="Times New Roman" w:hAnsi="Times New Roman"/>
        </w:rPr>
        <w:t xml:space="preserve"> MsKASPV.</w:t>
      </w:r>
      <w:r>
        <w:rPr>
          <w:rFonts w:ascii="Times New Roman" w:hAnsi="Times New Roman"/>
        </w:rPr>
        <w:t>-------</w:t>
      </w:r>
    </w:p>
    <w:p w:rsidR="00801CFA" w:rsidRPr="008B1F42" w:rsidRDefault="00801CFA" w:rsidP="00657B88">
      <w:pPr>
        <w:pStyle w:val="ListParagraph"/>
        <w:spacing w:after="0" w:line="240" w:lineRule="auto"/>
        <w:ind w:left="993" w:hanging="284"/>
        <w:jc w:val="both"/>
        <w:rPr>
          <w:rFonts w:ascii="Times New Roman" w:hAnsi="Times New Roman"/>
        </w:rPr>
      </w:pPr>
      <w:r w:rsidRPr="008B1F42">
        <w:rPr>
          <w:rFonts w:ascii="Times New Roman" w:hAnsi="Times New Roman"/>
        </w:rPr>
        <w:t>2. zpracovává Výroční zprávu o činnosti a hospodaření MsKASPV za uplynulý rok obsahující:</w:t>
      </w:r>
      <w:r>
        <w:rPr>
          <w:rFonts w:ascii="Times New Roman" w:hAnsi="Times New Roman"/>
        </w:rPr>
        <w:t>---------------</w:t>
      </w:r>
    </w:p>
    <w:p w:rsidR="00801CFA" w:rsidRPr="008B1F42" w:rsidRDefault="00801CFA" w:rsidP="002D7BA8">
      <w:pPr>
        <w:pStyle w:val="ListParagraph"/>
        <w:numPr>
          <w:ilvl w:val="0"/>
          <w:numId w:val="15"/>
        </w:numPr>
        <w:tabs>
          <w:tab w:val="clear" w:pos="0"/>
        </w:tabs>
        <w:spacing w:after="0" w:line="240" w:lineRule="auto"/>
        <w:ind w:left="993" w:hanging="283"/>
        <w:jc w:val="both"/>
        <w:rPr>
          <w:rFonts w:ascii="Times New Roman" w:hAnsi="Times New Roman"/>
        </w:rPr>
      </w:pPr>
      <w:r w:rsidRPr="008B1F42">
        <w:rPr>
          <w:rFonts w:ascii="Times New Roman" w:hAnsi="Times New Roman"/>
        </w:rPr>
        <w:t>přehled o činnosti MsKASPV za uplynulý rok,</w:t>
      </w:r>
      <w:r>
        <w:rPr>
          <w:rFonts w:ascii="Times New Roman" w:hAnsi="Times New Roman"/>
        </w:rPr>
        <w:t>---------------------------------------------------------------------</w:t>
      </w:r>
    </w:p>
    <w:p w:rsidR="00801CFA" w:rsidRPr="008B1F42" w:rsidRDefault="00801CFA" w:rsidP="002D7BA8">
      <w:pPr>
        <w:pStyle w:val="ListParagraph"/>
        <w:numPr>
          <w:ilvl w:val="0"/>
          <w:numId w:val="15"/>
        </w:numPr>
        <w:tabs>
          <w:tab w:val="clear" w:pos="0"/>
        </w:tabs>
        <w:spacing w:after="0" w:line="240" w:lineRule="auto"/>
        <w:ind w:left="993" w:hanging="283"/>
        <w:jc w:val="both"/>
        <w:rPr>
          <w:rFonts w:ascii="Times New Roman" w:hAnsi="Times New Roman"/>
        </w:rPr>
      </w:pPr>
      <w:r w:rsidRPr="008B1F42">
        <w:rPr>
          <w:rFonts w:ascii="Times New Roman" w:hAnsi="Times New Roman"/>
        </w:rPr>
        <w:t>přehled o hospodaření MsKASPV za uplynulý rok,</w:t>
      </w:r>
      <w:r>
        <w:rPr>
          <w:rFonts w:ascii="Times New Roman" w:hAnsi="Times New Roman"/>
        </w:rPr>
        <w:t>----------------------------------------------------------------</w:t>
      </w:r>
    </w:p>
    <w:p w:rsidR="00801CFA" w:rsidRPr="008B1F42" w:rsidRDefault="00801CFA" w:rsidP="002D7BA8">
      <w:pPr>
        <w:pStyle w:val="ListParagraph"/>
        <w:numPr>
          <w:ilvl w:val="0"/>
          <w:numId w:val="15"/>
        </w:numPr>
        <w:tabs>
          <w:tab w:val="clear" w:pos="0"/>
        </w:tabs>
        <w:spacing w:after="0" w:line="240" w:lineRule="auto"/>
        <w:ind w:left="993" w:hanging="283"/>
        <w:jc w:val="both"/>
        <w:rPr>
          <w:rFonts w:ascii="Times New Roman" w:hAnsi="Times New Roman"/>
        </w:rPr>
      </w:pPr>
      <w:r w:rsidRPr="008B1F42">
        <w:rPr>
          <w:rFonts w:ascii="Times New Roman" w:hAnsi="Times New Roman"/>
        </w:rPr>
        <w:t>přehled o všech zdrojích příjmů MsKASPV a jejich použití na veřejně prospěšnou činnost MsKASPV nebo její další rozvoj,</w:t>
      </w:r>
      <w:r>
        <w:rPr>
          <w:rFonts w:ascii="Times New Roman" w:hAnsi="Times New Roman"/>
        </w:rPr>
        <w:t>---------------------------------------------------------------------------------------------------</w:t>
      </w:r>
    </w:p>
    <w:p w:rsidR="00801CFA" w:rsidRPr="008B1F42" w:rsidRDefault="00801CFA" w:rsidP="002D7BA8">
      <w:pPr>
        <w:pStyle w:val="ListParagraph"/>
        <w:numPr>
          <w:ilvl w:val="0"/>
          <w:numId w:val="15"/>
        </w:numPr>
        <w:tabs>
          <w:tab w:val="clear" w:pos="0"/>
        </w:tabs>
        <w:spacing w:after="0" w:line="240" w:lineRule="auto"/>
        <w:ind w:left="993" w:hanging="283"/>
        <w:jc w:val="both"/>
        <w:rPr>
          <w:rFonts w:ascii="Times New Roman" w:hAnsi="Times New Roman"/>
        </w:rPr>
      </w:pPr>
      <w:r w:rsidRPr="008B1F42">
        <w:rPr>
          <w:rFonts w:ascii="Times New Roman" w:hAnsi="Times New Roman"/>
        </w:rPr>
        <w:t>přehled o majetkových pohybech, rozdělení zisku nebo úhradě ztráty.</w:t>
      </w:r>
      <w:r>
        <w:rPr>
          <w:rFonts w:ascii="Times New Roman" w:hAnsi="Times New Roman"/>
        </w:rPr>
        <w:t>------------------------------------------</w:t>
      </w:r>
    </w:p>
    <w:p w:rsidR="00801CFA" w:rsidRPr="00657B88" w:rsidRDefault="00801CFA" w:rsidP="00657B88">
      <w:pPr>
        <w:pStyle w:val="ListParagraph"/>
        <w:spacing w:after="0" w:line="240" w:lineRule="auto"/>
        <w:ind w:left="709" w:hanging="283"/>
        <w:jc w:val="both"/>
        <w:rPr>
          <w:rFonts w:ascii="Times New Roman" w:hAnsi="Times New Roman"/>
        </w:rPr>
      </w:pPr>
      <w:r w:rsidRPr="00657B88">
        <w:rPr>
          <w:rFonts w:ascii="Times New Roman" w:hAnsi="Times New Roman"/>
        </w:rPr>
        <w:t xml:space="preserve">     Strukturu výroční zprávy stanoví příslušný předpis MsKASPV, který schvaluje VV MsKASPV na doporučení VV ČASPV.</w:t>
      </w:r>
      <w:r>
        <w:rPr>
          <w:rFonts w:ascii="Times New Roman" w:hAnsi="Times New Roman"/>
        </w:rPr>
        <w:t>---------------------------------------------------------------------------------------------------</w:t>
      </w:r>
    </w:p>
    <w:p w:rsidR="00801CFA" w:rsidRPr="008B1F42" w:rsidRDefault="00801CFA" w:rsidP="00657B88">
      <w:pPr>
        <w:pStyle w:val="ListParagraph"/>
        <w:numPr>
          <w:ilvl w:val="0"/>
          <w:numId w:val="17"/>
        </w:numPr>
        <w:tabs>
          <w:tab w:val="clear" w:pos="0"/>
        </w:tabs>
        <w:spacing w:after="0" w:line="240" w:lineRule="auto"/>
        <w:ind w:left="709" w:hanging="284"/>
        <w:jc w:val="both"/>
        <w:rPr>
          <w:rFonts w:ascii="Times New Roman" w:hAnsi="Times New Roman"/>
        </w:rPr>
      </w:pPr>
      <w:r w:rsidRPr="008B1F42">
        <w:rPr>
          <w:rFonts w:ascii="Times New Roman" w:hAnsi="Times New Roman"/>
        </w:rPr>
        <w:t>Projednává a usnesením schvaluje plán činnosti a návrh rozpočtu MsKASPV na příští období.</w:t>
      </w:r>
      <w:r>
        <w:rPr>
          <w:rFonts w:ascii="Times New Roman" w:hAnsi="Times New Roman"/>
        </w:rPr>
        <w:t>----------------</w:t>
      </w:r>
    </w:p>
    <w:p w:rsidR="00801CFA" w:rsidRPr="00840466" w:rsidRDefault="00801CFA" w:rsidP="00657B88">
      <w:pPr>
        <w:pStyle w:val="ListParagraph"/>
        <w:numPr>
          <w:ilvl w:val="0"/>
          <w:numId w:val="17"/>
        </w:numPr>
        <w:tabs>
          <w:tab w:val="clear" w:pos="0"/>
        </w:tabs>
        <w:spacing w:after="0" w:line="240" w:lineRule="auto"/>
        <w:ind w:left="709" w:hanging="284"/>
        <w:jc w:val="both"/>
        <w:rPr>
          <w:rFonts w:ascii="Times New Roman" w:hAnsi="Times New Roman"/>
        </w:rPr>
      </w:pPr>
      <w:r w:rsidRPr="00840466">
        <w:rPr>
          <w:rFonts w:ascii="Times New Roman" w:hAnsi="Times New Roman"/>
        </w:rPr>
        <w:t>Zajišťuje plnění usnesení a pokynů orgánů hlavního spolku ČASPV.-----------------------------------------------</w:t>
      </w:r>
    </w:p>
    <w:p w:rsidR="00801CFA" w:rsidRPr="008B1F42" w:rsidRDefault="00801CFA" w:rsidP="00657B88">
      <w:pPr>
        <w:pStyle w:val="ListParagraph"/>
        <w:numPr>
          <w:ilvl w:val="0"/>
          <w:numId w:val="17"/>
        </w:numPr>
        <w:tabs>
          <w:tab w:val="clear" w:pos="0"/>
        </w:tabs>
        <w:spacing w:after="0" w:line="240" w:lineRule="auto"/>
        <w:ind w:left="709" w:hanging="284"/>
        <w:jc w:val="both"/>
        <w:rPr>
          <w:rFonts w:ascii="Times New Roman" w:hAnsi="Times New Roman"/>
        </w:rPr>
      </w:pPr>
      <w:r w:rsidRPr="008B1F42">
        <w:rPr>
          <w:rFonts w:ascii="Times New Roman" w:hAnsi="Times New Roman"/>
        </w:rPr>
        <w:t>Rozhoduje ve všech záležitostech, které nejsou vyhrazeny VH MsKASPV. K projednání zvlášť důležitých a neodkladných záležitostí svolá mimořádnou VH MsKASPV.</w:t>
      </w:r>
      <w:r>
        <w:rPr>
          <w:rFonts w:ascii="Times New Roman" w:hAnsi="Times New Roman"/>
        </w:rPr>
        <w:t>------------------------------------------------------</w:t>
      </w:r>
    </w:p>
    <w:p w:rsidR="00801CFA" w:rsidRPr="008B1F42" w:rsidRDefault="00801CFA" w:rsidP="00657B88">
      <w:pPr>
        <w:pStyle w:val="ListParagraph"/>
        <w:numPr>
          <w:ilvl w:val="0"/>
          <w:numId w:val="17"/>
        </w:numPr>
        <w:tabs>
          <w:tab w:val="clear" w:pos="0"/>
        </w:tabs>
        <w:spacing w:after="0" w:line="240" w:lineRule="auto"/>
        <w:ind w:left="709" w:hanging="284"/>
        <w:jc w:val="both"/>
        <w:rPr>
          <w:rFonts w:ascii="Times New Roman" w:hAnsi="Times New Roman"/>
        </w:rPr>
      </w:pPr>
      <w:r w:rsidRPr="008B1F42">
        <w:rPr>
          <w:rFonts w:ascii="Times New Roman" w:hAnsi="Times New Roman"/>
        </w:rPr>
        <w:t xml:space="preserve">Rozhoduje o zásadních otázkách organizace a hospodaření MsKASPV. </w:t>
      </w:r>
      <w:r>
        <w:rPr>
          <w:rFonts w:ascii="Times New Roman" w:hAnsi="Times New Roman"/>
        </w:rPr>
        <w:t>-------------------------------------------</w:t>
      </w:r>
    </w:p>
    <w:p w:rsidR="00801CFA" w:rsidRPr="008B1F42" w:rsidRDefault="00801CFA" w:rsidP="00657B88">
      <w:pPr>
        <w:pStyle w:val="ListParagraph"/>
        <w:numPr>
          <w:ilvl w:val="0"/>
          <w:numId w:val="17"/>
        </w:numPr>
        <w:tabs>
          <w:tab w:val="clear" w:pos="0"/>
        </w:tabs>
        <w:spacing w:after="0" w:line="240" w:lineRule="auto"/>
        <w:ind w:left="709" w:hanging="284"/>
        <w:jc w:val="both"/>
        <w:rPr>
          <w:rFonts w:ascii="Times New Roman" w:hAnsi="Times New Roman"/>
        </w:rPr>
      </w:pPr>
      <w:r w:rsidRPr="008B1F42">
        <w:rPr>
          <w:rFonts w:ascii="Times New Roman" w:hAnsi="Times New Roman"/>
        </w:rPr>
        <w:t>Zřizuje a ruší podle potřeby komise, volí nebo jmenuje, pokud není ve stanovách uvedeno jinak, jejich předsedy a členy a sleduje jejich činnost.</w:t>
      </w:r>
      <w:r>
        <w:rPr>
          <w:rFonts w:ascii="Times New Roman" w:hAnsi="Times New Roman"/>
        </w:rPr>
        <w:t>--------------------------------------------------------------------------------</w:t>
      </w:r>
    </w:p>
    <w:p w:rsidR="00801CFA" w:rsidRPr="008B1F42" w:rsidRDefault="00801CFA" w:rsidP="00657B88">
      <w:pPr>
        <w:pStyle w:val="ListParagraph"/>
        <w:numPr>
          <w:ilvl w:val="0"/>
          <w:numId w:val="17"/>
        </w:numPr>
        <w:tabs>
          <w:tab w:val="clear" w:pos="0"/>
        </w:tabs>
        <w:spacing w:after="0" w:line="240" w:lineRule="auto"/>
        <w:ind w:left="709" w:hanging="284"/>
        <w:jc w:val="both"/>
        <w:rPr>
          <w:rFonts w:ascii="Times New Roman" w:hAnsi="Times New Roman"/>
        </w:rPr>
      </w:pPr>
      <w:r w:rsidRPr="008B1F42">
        <w:rPr>
          <w:rFonts w:ascii="Times New Roman" w:hAnsi="Times New Roman"/>
        </w:rPr>
        <w:t xml:space="preserve">Zřizuje a ruší na základě své územní působnosti, v případě potřeby zajišťování a usměrňování činnosti ve vybraném regionu, RCSPV. Činnost RCSPV je upravena vnitřní normou </w:t>
      </w:r>
      <w:r>
        <w:rPr>
          <w:rFonts w:ascii="Times New Roman" w:hAnsi="Times New Roman"/>
        </w:rPr>
        <w:t>MsKASPV</w:t>
      </w:r>
      <w:r w:rsidRPr="008B1F42">
        <w:rPr>
          <w:rFonts w:ascii="Times New Roman" w:hAnsi="Times New Roman"/>
        </w:rPr>
        <w:t xml:space="preserve">. </w:t>
      </w:r>
      <w:r>
        <w:rPr>
          <w:rFonts w:ascii="Times New Roman" w:hAnsi="Times New Roman"/>
        </w:rPr>
        <w:t>-------------------------</w:t>
      </w:r>
    </w:p>
    <w:p w:rsidR="00801CFA" w:rsidRPr="008B1F42" w:rsidRDefault="00801CFA" w:rsidP="00657B88">
      <w:pPr>
        <w:pStyle w:val="ListParagraph"/>
        <w:numPr>
          <w:ilvl w:val="0"/>
          <w:numId w:val="17"/>
        </w:numPr>
        <w:tabs>
          <w:tab w:val="clear" w:pos="0"/>
        </w:tabs>
        <w:spacing w:after="0" w:line="240" w:lineRule="auto"/>
        <w:ind w:left="709" w:hanging="284"/>
        <w:jc w:val="both"/>
        <w:rPr>
          <w:rFonts w:ascii="Times New Roman" w:hAnsi="Times New Roman"/>
        </w:rPr>
      </w:pPr>
      <w:r>
        <w:rPr>
          <w:rFonts w:ascii="Times New Roman" w:hAnsi="Times New Roman"/>
        </w:rPr>
        <w:t>Doporučuje VV</w:t>
      </w:r>
      <w:r w:rsidRPr="008B1F42">
        <w:rPr>
          <w:rFonts w:ascii="Times New Roman" w:hAnsi="Times New Roman"/>
        </w:rPr>
        <w:t xml:space="preserve"> ČASPV přijetí Odboru SPV do organizační struktury ČASPV</w:t>
      </w:r>
      <w:r>
        <w:rPr>
          <w:rFonts w:ascii="Times New Roman" w:hAnsi="Times New Roman"/>
        </w:rPr>
        <w:t>, v případě přijímaní nových Odborů SPV</w:t>
      </w:r>
      <w:r w:rsidRPr="008B1F42">
        <w:rPr>
          <w:rFonts w:ascii="Times New Roman" w:hAnsi="Times New Roman"/>
        </w:rPr>
        <w:t>.</w:t>
      </w:r>
      <w:r>
        <w:rPr>
          <w:rFonts w:ascii="Times New Roman" w:hAnsi="Times New Roman"/>
        </w:rPr>
        <w:t>-----------------------------------------------------------------------------------------------------------------</w:t>
      </w:r>
    </w:p>
    <w:p w:rsidR="00801CFA" w:rsidRPr="008B1F42" w:rsidRDefault="00801CFA" w:rsidP="00657B88">
      <w:pPr>
        <w:pStyle w:val="ListParagraph"/>
        <w:numPr>
          <w:ilvl w:val="0"/>
          <w:numId w:val="17"/>
        </w:numPr>
        <w:tabs>
          <w:tab w:val="clear" w:pos="0"/>
        </w:tabs>
        <w:spacing w:after="0" w:line="240" w:lineRule="auto"/>
        <w:ind w:left="709" w:hanging="284"/>
        <w:jc w:val="both"/>
        <w:rPr>
          <w:rFonts w:ascii="Times New Roman" w:hAnsi="Times New Roman"/>
        </w:rPr>
      </w:pPr>
      <w:r w:rsidRPr="008B1F42">
        <w:rPr>
          <w:rFonts w:ascii="Times New Roman" w:hAnsi="Times New Roman"/>
        </w:rPr>
        <w:t>Předkládá VH MsKASPV zprávu o činnosti a hospodaření MsKASPV za uplynulé období, včetně zprávy o majetkových pohybech.</w:t>
      </w:r>
      <w:r>
        <w:rPr>
          <w:rFonts w:ascii="Times New Roman" w:hAnsi="Times New Roman"/>
        </w:rPr>
        <w:t>----------------------------------------------------------------------------------------------------</w:t>
      </w:r>
    </w:p>
    <w:p w:rsidR="00801CFA" w:rsidRPr="008B1F42" w:rsidRDefault="00801CFA" w:rsidP="00657B88">
      <w:pPr>
        <w:pStyle w:val="ListParagraph"/>
        <w:numPr>
          <w:ilvl w:val="0"/>
          <w:numId w:val="17"/>
        </w:numPr>
        <w:tabs>
          <w:tab w:val="clear" w:pos="0"/>
        </w:tabs>
        <w:spacing w:after="0" w:line="240" w:lineRule="auto"/>
        <w:ind w:left="709" w:hanging="284"/>
        <w:jc w:val="both"/>
        <w:rPr>
          <w:rFonts w:ascii="Times New Roman" w:hAnsi="Times New Roman"/>
        </w:rPr>
      </w:pPr>
      <w:r w:rsidRPr="008B1F42">
        <w:rPr>
          <w:rFonts w:ascii="Times New Roman" w:hAnsi="Times New Roman"/>
        </w:rPr>
        <w:t>V případě úmrtí nebo rezignace člena VV MsKASPV nebo KK MsKASPV kooptuje do příslušné funkce zvoleného náhradníka.</w:t>
      </w:r>
      <w:r>
        <w:rPr>
          <w:rFonts w:ascii="Times New Roman" w:hAnsi="Times New Roman"/>
        </w:rPr>
        <w:t xml:space="preserve"> Tuto změnu nechá schválit nejbližší VH MsKASPV.</w:t>
      </w:r>
      <w:r w:rsidRPr="008B1F42">
        <w:rPr>
          <w:rFonts w:ascii="Times New Roman" w:hAnsi="Times New Roman"/>
        </w:rPr>
        <w:t xml:space="preserve"> </w:t>
      </w:r>
      <w:r>
        <w:rPr>
          <w:rFonts w:ascii="Times New Roman" w:hAnsi="Times New Roman"/>
        </w:rPr>
        <w:t>-------------------------------------</w:t>
      </w:r>
    </w:p>
    <w:p w:rsidR="00801CFA" w:rsidRPr="008B1F42" w:rsidRDefault="00801CFA" w:rsidP="00657B88">
      <w:pPr>
        <w:pStyle w:val="ListParagraph"/>
        <w:numPr>
          <w:ilvl w:val="0"/>
          <w:numId w:val="17"/>
        </w:numPr>
        <w:tabs>
          <w:tab w:val="clear" w:pos="0"/>
        </w:tabs>
        <w:spacing w:after="0" w:line="240" w:lineRule="auto"/>
        <w:ind w:left="709" w:hanging="284"/>
        <w:jc w:val="both"/>
        <w:rPr>
          <w:rFonts w:ascii="Times New Roman" w:hAnsi="Times New Roman"/>
        </w:rPr>
      </w:pPr>
      <w:r w:rsidRPr="008B1F42">
        <w:rPr>
          <w:rFonts w:ascii="Times New Roman" w:hAnsi="Times New Roman"/>
        </w:rPr>
        <w:t>Vyhotovuje zápis ze zasedání VV MsKASPV a VH MsKASPV.</w:t>
      </w:r>
      <w:r>
        <w:rPr>
          <w:rFonts w:ascii="Times New Roman" w:hAnsi="Times New Roman"/>
        </w:rPr>
        <w:t>----------------------------------------------------</w:t>
      </w:r>
    </w:p>
    <w:p w:rsidR="00801CFA" w:rsidRPr="008B1F42" w:rsidRDefault="00801CFA" w:rsidP="00657B88">
      <w:pPr>
        <w:pStyle w:val="ListParagraph"/>
        <w:numPr>
          <w:ilvl w:val="0"/>
          <w:numId w:val="17"/>
        </w:numPr>
        <w:tabs>
          <w:tab w:val="clear" w:pos="0"/>
        </w:tabs>
        <w:spacing w:after="0" w:line="240" w:lineRule="auto"/>
        <w:ind w:left="709" w:hanging="284"/>
        <w:jc w:val="both"/>
        <w:rPr>
          <w:rFonts w:ascii="Times New Roman" w:hAnsi="Times New Roman"/>
        </w:rPr>
      </w:pPr>
      <w:r w:rsidRPr="008B1F42">
        <w:rPr>
          <w:rFonts w:ascii="Times New Roman" w:hAnsi="Times New Roman"/>
        </w:rPr>
        <w:t>Podle svých potřeb zřizuje administrativní aparát.</w:t>
      </w:r>
      <w:r>
        <w:rPr>
          <w:rFonts w:ascii="Times New Roman" w:hAnsi="Times New Roman"/>
        </w:rPr>
        <w:t>---------------------------------------------------------------------</w:t>
      </w:r>
    </w:p>
    <w:p w:rsidR="00801CFA" w:rsidRPr="008B1F42" w:rsidRDefault="00801CFA" w:rsidP="00657B88">
      <w:pPr>
        <w:pStyle w:val="ListParagraph"/>
        <w:numPr>
          <w:ilvl w:val="0"/>
          <w:numId w:val="19"/>
        </w:numPr>
        <w:spacing w:before="120" w:after="0" w:line="240" w:lineRule="auto"/>
        <w:ind w:left="357" w:hanging="357"/>
        <w:contextualSpacing w:val="0"/>
        <w:jc w:val="both"/>
        <w:rPr>
          <w:rFonts w:ascii="Times New Roman" w:hAnsi="Times New Roman"/>
        </w:rPr>
      </w:pPr>
      <w:r w:rsidRPr="008B1F42">
        <w:rPr>
          <w:rFonts w:ascii="Times New Roman" w:hAnsi="Times New Roman"/>
        </w:rPr>
        <w:t>Přestane-li VV MsKASPV vykonávat činnost nebo trvá-li dlouhodobě jeho neschopnost rozhodovat o důležitých záležitostech, ustaví VV ČASPV nejméně pětičlenný správní výbor z členů Odborů SPV MsKASPV je, který převezme práva a povinnosti VV MsKASPV. Úkolem správního výboru bude především obnovit činnost orgánu KASPV. Splněním tohoto úkolu činnost správního výboru končí. MsKASPV nevykonává svoji činnost, jestliže po dobu nejméně 6 měsíců VV MsKASPV nezasedal, nepřijal žádné usnesení nebo nepředal přes písemné upozornění ČASPV žádný zápis ze svého jednání, nezpracoval výroční zprávu, nebo jiným způsobem porušil Stanovy ČASPV. Nepodaří-li se takto obnovit činnost VV MsKASPV do šesti měsíců, správní výbor neprodleně informuje VV ČASPV. Ten rozhodne o případné likvidaci MsKASPV a určí likvidátora, který provede majetkové vypořádání a určí způsob a postup tohoto vypořádání.</w:t>
      </w:r>
      <w:r>
        <w:rPr>
          <w:rFonts w:ascii="Times New Roman" w:hAnsi="Times New Roman"/>
        </w:rPr>
        <w:t>--</w:t>
      </w:r>
    </w:p>
    <w:p w:rsidR="00801CFA" w:rsidRPr="008B1F42" w:rsidRDefault="00801CFA" w:rsidP="00A81562">
      <w:pPr>
        <w:pStyle w:val="ListParagraph"/>
        <w:spacing w:after="0" w:line="240" w:lineRule="auto"/>
        <w:jc w:val="both"/>
        <w:rPr>
          <w:rFonts w:ascii="Times New Roman" w:hAnsi="Times New Roman"/>
        </w:rPr>
      </w:pPr>
    </w:p>
    <w:p w:rsidR="00801CFA" w:rsidRPr="0051509E" w:rsidRDefault="00801CFA" w:rsidP="00840466">
      <w:pPr>
        <w:jc w:val="center"/>
        <w:outlineLvl w:val="0"/>
        <w:rPr>
          <w:b/>
          <w:sz w:val="22"/>
          <w:u w:val="single"/>
        </w:rPr>
      </w:pPr>
      <w:r w:rsidRPr="0051509E">
        <w:rPr>
          <w:b/>
          <w:sz w:val="22"/>
        </w:rPr>
        <w:t>Článek 12.</w:t>
      </w:r>
    </w:p>
    <w:p w:rsidR="00801CFA" w:rsidRPr="0051509E" w:rsidRDefault="00801CFA" w:rsidP="00C70D5B">
      <w:pPr>
        <w:jc w:val="center"/>
        <w:rPr>
          <w:b/>
          <w:sz w:val="22"/>
          <w:u w:val="single"/>
        </w:rPr>
      </w:pPr>
      <w:r w:rsidRPr="0051509E">
        <w:rPr>
          <w:b/>
          <w:sz w:val="22"/>
          <w:u w:val="single"/>
        </w:rPr>
        <w:t>Statutární zástupce MsKASPV</w:t>
      </w:r>
    </w:p>
    <w:p w:rsidR="00801CFA" w:rsidRPr="008B1F42" w:rsidRDefault="00801CFA" w:rsidP="000C2F8E">
      <w:pPr>
        <w:pStyle w:val="ListParagraph"/>
        <w:spacing w:before="120" w:after="0" w:line="240" w:lineRule="auto"/>
        <w:ind w:left="0" w:firstLine="426"/>
        <w:jc w:val="both"/>
        <w:rPr>
          <w:rFonts w:ascii="Times New Roman" w:hAnsi="Times New Roman"/>
        </w:rPr>
      </w:pPr>
      <w:r w:rsidRPr="008B1F42">
        <w:rPr>
          <w:rFonts w:ascii="Times New Roman" w:hAnsi="Times New Roman"/>
        </w:rPr>
        <w:t>SO MsKASPV je předseda a místopředseda. Písemné právní jednání a úkony činí a podepisují předseda a místopředseda</w:t>
      </w:r>
      <w:r>
        <w:rPr>
          <w:rFonts w:ascii="Times New Roman" w:hAnsi="Times New Roman"/>
        </w:rPr>
        <w:t xml:space="preserve"> samostatně</w:t>
      </w:r>
      <w:r w:rsidRPr="008B1F42">
        <w:rPr>
          <w:rFonts w:ascii="Times New Roman" w:hAnsi="Times New Roman"/>
        </w:rPr>
        <w:t>. V nepřítomnosti předsedy</w:t>
      </w:r>
      <w:r>
        <w:rPr>
          <w:rFonts w:ascii="Times New Roman" w:hAnsi="Times New Roman"/>
        </w:rPr>
        <w:t xml:space="preserve"> a</w:t>
      </w:r>
      <w:r w:rsidRPr="008B1F42">
        <w:rPr>
          <w:rFonts w:ascii="Times New Roman" w:hAnsi="Times New Roman"/>
        </w:rPr>
        <w:t xml:space="preserve"> místopředsed</w:t>
      </w:r>
      <w:r>
        <w:rPr>
          <w:rFonts w:ascii="Times New Roman" w:hAnsi="Times New Roman"/>
        </w:rPr>
        <w:t xml:space="preserve">y pověří VV MsKASPV </w:t>
      </w:r>
      <w:r w:rsidRPr="008B1F42">
        <w:rPr>
          <w:rFonts w:ascii="Times New Roman" w:hAnsi="Times New Roman"/>
        </w:rPr>
        <w:t>hospodář</w:t>
      </w:r>
      <w:r>
        <w:rPr>
          <w:rFonts w:ascii="Times New Roman" w:hAnsi="Times New Roman"/>
        </w:rPr>
        <w:t>e</w:t>
      </w:r>
      <w:r w:rsidRPr="008B1F42">
        <w:rPr>
          <w:rFonts w:ascii="Times New Roman" w:hAnsi="Times New Roman"/>
        </w:rPr>
        <w:t xml:space="preserve"> MsKASPV </w:t>
      </w:r>
      <w:r>
        <w:rPr>
          <w:rFonts w:ascii="Times New Roman" w:hAnsi="Times New Roman"/>
        </w:rPr>
        <w:t>nebo jiného člena výboru k činění úkonů, které jinak patří do pravomoci SO. Zastupující členové SO jsou povinni o rozhodnutích, která učinili za SO informovat nejbližší jednáni VV MsKASPV.--------------------------</w:t>
      </w:r>
    </w:p>
    <w:p w:rsidR="00801CFA" w:rsidRPr="008B1F42" w:rsidRDefault="00801CFA" w:rsidP="00C70D5B">
      <w:pPr>
        <w:pStyle w:val="ListParagraph"/>
        <w:spacing w:before="120" w:after="0" w:line="240" w:lineRule="auto"/>
        <w:jc w:val="both"/>
        <w:rPr>
          <w:rFonts w:ascii="Times New Roman" w:hAnsi="Times New Roman"/>
        </w:rPr>
      </w:pPr>
    </w:p>
    <w:p w:rsidR="00801CFA" w:rsidRPr="0051509E" w:rsidRDefault="00801CFA" w:rsidP="00840466">
      <w:pPr>
        <w:jc w:val="center"/>
        <w:outlineLvl w:val="0"/>
        <w:rPr>
          <w:b/>
          <w:sz w:val="22"/>
          <w:u w:val="single"/>
        </w:rPr>
      </w:pPr>
      <w:r w:rsidRPr="0051509E">
        <w:rPr>
          <w:b/>
          <w:sz w:val="22"/>
        </w:rPr>
        <w:t>Článek 13.</w:t>
      </w:r>
    </w:p>
    <w:p w:rsidR="00801CFA" w:rsidRPr="0051509E" w:rsidRDefault="00801CFA" w:rsidP="00C70D5B">
      <w:pPr>
        <w:jc w:val="center"/>
        <w:rPr>
          <w:b/>
          <w:sz w:val="22"/>
          <w:u w:val="single"/>
        </w:rPr>
      </w:pPr>
      <w:r w:rsidRPr="0051509E">
        <w:rPr>
          <w:b/>
          <w:sz w:val="22"/>
          <w:u w:val="single"/>
        </w:rPr>
        <w:t>Zánik MsKASPV</w:t>
      </w:r>
    </w:p>
    <w:p w:rsidR="00801CFA" w:rsidRPr="008B1F42" w:rsidRDefault="00801CFA" w:rsidP="00107BFD">
      <w:pPr>
        <w:pStyle w:val="ListParagraph"/>
        <w:numPr>
          <w:ilvl w:val="0"/>
          <w:numId w:val="20"/>
        </w:numPr>
        <w:spacing w:before="120" w:after="0" w:line="240" w:lineRule="auto"/>
        <w:jc w:val="both"/>
        <w:rPr>
          <w:rFonts w:ascii="Times New Roman" w:hAnsi="Times New Roman"/>
        </w:rPr>
      </w:pPr>
      <w:r w:rsidRPr="008B1F42">
        <w:rPr>
          <w:rFonts w:ascii="Times New Roman" w:hAnsi="Times New Roman"/>
        </w:rPr>
        <w:t xml:space="preserve">MsKASPV se zruší, usnesou-li se na tom na VH MsKASPV zástupci nejméně dvou třetin delegátů s hlasem rozhodujícím. Jestliže celé jmění MsKASPV nenabývá právní nástupce, provede SO zanikající MsKASPV majetkové vypořádání. Pokud SO MsKASPV toto vypořádání neprovede, jmenuje VV ČASPV likvidátora a svým usnesením stanoví podmínky a způsob provedení likvidace. Likvidační zůstatek připadne ČASPV. Toto ustanovení není použito, jestliže MsKASPV zanikne sloučením s jinou KASPV. V takovém případě přejdou veškeré jmění, práva i závazky zanikající MsKASPV na KASPV, s níž se sloučila. MsKASPV zaniká jako právní subjekt, po majetkovém vypořádání a splnění dalších podmínek daných obecně závaznými právními předpisy. </w:t>
      </w:r>
      <w:r>
        <w:rPr>
          <w:rFonts w:ascii="Times New Roman" w:hAnsi="Times New Roman"/>
        </w:rPr>
        <w:t>--------------------------------------------------------------------------------------------------------------------------</w:t>
      </w:r>
    </w:p>
    <w:p w:rsidR="00801CFA" w:rsidRPr="00840466" w:rsidRDefault="00801CFA" w:rsidP="00D126C4">
      <w:pPr>
        <w:pStyle w:val="ListParagraph"/>
        <w:numPr>
          <w:ilvl w:val="0"/>
          <w:numId w:val="20"/>
        </w:numPr>
        <w:spacing w:before="120" w:after="0" w:line="240" w:lineRule="auto"/>
        <w:ind w:left="357" w:hanging="357"/>
        <w:contextualSpacing w:val="0"/>
        <w:jc w:val="both"/>
        <w:rPr>
          <w:rFonts w:ascii="Times New Roman" w:hAnsi="Times New Roman"/>
        </w:rPr>
      </w:pPr>
      <w:r w:rsidRPr="00840466">
        <w:rPr>
          <w:rFonts w:ascii="Times New Roman" w:hAnsi="Times New Roman"/>
        </w:rPr>
        <w:t>Výmaz nebo změnu registrace u ČASPV bude provedena po souhlasu správce daně. ČASPV podá rejstříkovému soudu podnět k zrušení pobočného spolku.-----------------------------------------------------------------</w:t>
      </w:r>
    </w:p>
    <w:p w:rsidR="00801CFA" w:rsidRDefault="00801CFA">
      <w:pPr>
        <w:jc w:val="both"/>
        <w:rPr>
          <w:sz w:val="22"/>
        </w:rPr>
      </w:pPr>
    </w:p>
    <w:p w:rsidR="00801CFA" w:rsidRPr="0051509E" w:rsidRDefault="00801CFA" w:rsidP="00840466">
      <w:pPr>
        <w:jc w:val="center"/>
        <w:outlineLvl w:val="0"/>
        <w:rPr>
          <w:b/>
          <w:sz w:val="22"/>
        </w:rPr>
      </w:pPr>
      <w:r w:rsidRPr="0051509E">
        <w:rPr>
          <w:b/>
          <w:sz w:val="22"/>
        </w:rPr>
        <w:t>Článek 14.</w:t>
      </w:r>
    </w:p>
    <w:p w:rsidR="00801CFA" w:rsidRPr="0051509E" w:rsidRDefault="00801CFA" w:rsidP="001F5DA8">
      <w:pPr>
        <w:shd w:val="clear" w:color="auto" w:fill="FFFFFF"/>
        <w:jc w:val="center"/>
        <w:rPr>
          <w:b/>
          <w:sz w:val="22"/>
          <w:u w:val="single"/>
        </w:rPr>
      </w:pPr>
      <w:r w:rsidRPr="0051509E">
        <w:rPr>
          <w:b/>
          <w:sz w:val="22"/>
          <w:u w:val="single"/>
        </w:rPr>
        <w:t>Kontrolní komise MsKASPV</w:t>
      </w:r>
    </w:p>
    <w:p w:rsidR="00801CFA" w:rsidRPr="008B1F42" w:rsidRDefault="00801CFA" w:rsidP="00107BFD">
      <w:pPr>
        <w:pStyle w:val="ListParagraph"/>
        <w:numPr>
          <w:ilvl w:val="0"/>
          <w:numId w:val="24"/>
        </w:numPr>
        <w:spacing w:before="120" w:after="0" w:line="240" w:lineRule="auto"/>
        <w:ind w:left="426" w:hanging="426"/>
        <w:jc w:val="both"/>
        <w:rPr>
          <w:rFonts w:ascii="Times New Roman" w:hAnsi="Times New Roman"/>
        </w:rPr>
      </w:pPr>
      <w:r w:rsidRPr="008B1F42">
        <w:rPr>
          <w:rFonts w:ascii="Times New Roman" w:hAnsi="Times New Roman"/>
        </w:rPr>
        <w:t>KK MsKASPV je nezávislý orgán, který má nejméně tři členy, kde jeden z nich je předseda. Členství v KK MsKASPV je neslučitelné s členstvím ve VV MsKASPV a s činností v hospodářských nebo účetních orgánech na úrovni MsKASPV.</w:t>
      </w:r>
      <w:r>
        <w:rPr>
          <w:rFonts w:ascii="Times New Roman" w:hAnsi="Times New Roman"/>
        </w:rPr>
        <w:t>-----------------------------------------------------------------------------------------------</w:t>
      </w:r>
    </w:p>
    <w:p w:rsidR="00801CFA" w:rsidRPr="008B1F42" w:rsidRDefault="00801CFA" w:rsidP="0051509E">
      <w:pPr>
        <w:pStyle w:val="ListParagraph"/>
        <w:numPr>
          <w:ilvl w:val="0"/>
          <w:numId w:val="24"/>
        </w:numPr>
        <w:spacing w:before="120" w:after="0" w:line="240" w:lineRule="auto"/>
        <w:ind w:left="425" w:hanging="425"/>
        <w:contextualSpacing w:val="0"/>
        <w:jc w:val="both"/>
        <w:rPr>
          <w:rFonts w:ascii="Times New Roman" w:hAnsi="Times New Roman"/>
        </w:rPr>
      </w:pPr>
      <w:r w:rsidRPr="008B1F42">
        <w:rPr>
          <w:rFonts w:ascii="Times New Roman" w:hAnsi="Times New Roman"/>
        </w:rPr>
        <w:t>Kontrolní komise MsKASPV má právo a povinnost:</w:t>
      </w:r>
      <w:r>
        <w:rPr>
          <w:rFonts w:ascii="Times New Roman" w:hAnsi="Times New Roman"/>
        </w:rPr>
        <w:t>----------------------------------------------------------------------</w:t>
      </w:r>
    </w:p>
    <w:p w:rsidR="00801CFA" w:rsidRPr="008B1F42" w:rsidRDefault="00801CFA" w:rsidP="0051509E">
      <w:pPr>
        <w:pStyle w:val="ListParagraph"/>
        <w:numPr>
          <w:ilvl w:val="0"/>
          <w:numId w:val="21"/>
        </w:numPr>
        <w:tabs>
          <w:tab w:val="clear" w:pos="0"/>
        </w:tabs>
        <w:spacing w:after="0" w:line="240" w:lineRule="auto"/>
        <w:ind w:left="709" w:hanging="283"/>
        <w:jc w:val="both"/>
        <w:rPr>
          <w:rFonts w:ascii="Times New Roman" w:hAnsi="Times New Roman"/>
        </w:rPr>
      </w:pPr>
      <w:r w:rsidRPr="008B1F42">
        <w:rPr>
          <w:rFonts w:ascii="Times New Roman" w:hAnsi="Times New Roman"/>
        </w:rPr>
        <w:t>Kontrolovat hospodaření vlastního spolku s majetkem, včetně vedlejší hospodářské činnosti. Kontrolují účetní doklady, finanční operace, stav hotovosti v pokladně, zásoby, smlouvy a jiné doklady, zároveň kontrolují, zda na příslušném stupni MsKASPV jsou spolehlivě vedeny záznamy o majetkových poměrech.</w:t>
      </w:r>
    </w:p>
    <w:p w:rsidR="00801CFA" w:rsidRPr="008B1F42" w:rsidRDefault="00801CFA" w:rsidP="0051509E">
      <w:pPr>
        <w:pStyle w:val="ListParagraph"/>
        <w:numPr>
          <w:ilvl w:val="0"/>
          <w:numId w:val="21"/>
        </w:numPr>
        <w:tabs>
          <w:tab w:val="clear" w:pos="0"/>
        </w:tabs>
        <w:spacing w:after="0" w:line="240" w:lineRule="auto"/>
        <w:ind w:left="709" w:hanging="283"/>
        <w:jc w:val="both"/>
        <w:rPr>
          <w:rFonts w:ascii="Times New Roman" w:hAnsi="Times New Roman"/>
        </w:rPr>
      </w:pPr>
      <w:r w:rsidRPr="008B1F42">
        <w:rPr>
          <w:rFonts w:ascii="Times New Roman" w:hAnsi="Times New Roman"/>
        </w:rPr>
        <w:t xml:space="preserve">Upozornit statutární orgán spolku na porušení Stanov </w:t>
      </w:r>
      <w:r>
        <w:rPr>
          <w:rFonts w:ascii="Times New Roman" w:hAnsi="Times New Roman"/>
        </w:rPr>
        <w:t>Ms</w:t>
      </w:r>
      <w:r w:rsidRPr="008B1F42">
        <w:rPr>
          <w:rFonts w:ascii="Times New Roman" w:hAnsi="Times New Roman"/>
        </w:rPr>
        <w:t>KASPV či ČASPV, na nehospodárnosti a odchylky od pravidel řádného hospodaření a schváleného rozpočtu, na nedodržení platných norem vydaných příslušnými orgány MsKASPV, ČASPV nebo státními orgány a předkládat návrhy řešení.</w:t>
      </w:r>
      <w:r>
        <w:rPr>
          <w:rFonts w:ascii="Times New Roman" w:hAnsi="Times New Roman"/>
        </w:rPr>
        <w:t>--------</w:t>
      </w:r>
    </w:p>
    <w:p w:rsidR="00801CFA" w:rsidRPr="008B1F42" w:rsidRDefault="00801CFA" w:rsidP="0051509E">
      <w:pPr>
        <w:pStyle w:val="ListParagraph"/>
        <w:numPr>
          <w:ilvl w:val="0"/>
          <w:numId w:val="21"/>
        </w:numPr>
        <w:tabs>
          <w:tab w:val="clear" w:pos="0"/>
        </w:tabs>
        <w:spacing w:after="0" w:line="240" w:lineRule="auto"/>
        <w:ind w:left="709" w:hanging="283"/>
        <w:jc w:val="both"/>
        <w:rPr>
          <w:rFonts w:ascii="Times New Roman" w:hAnsi="Times New Roman"/>
        </w:rPr>
      </w:pPr>
      <w:r w:rsidRPr="008B1F42">
        <w:rPr>
          <w:rFonts w:ascii="Times New Roman" w:hAnsi="Times New Roman"/>
        </w:rPr>
        <w:t xml:space="preserve">O výsledcích své činnosti podat zprávu VH MsKASPV, </w:t>
      </w:r>
      <w:r>
        <w:rPr>
          <w:rFonts w:ascii="Times New Roman" w:hAnsi="Times New Roman"/>
        </w:rPr>
        <w:t>VV MsKASPV</w:t>
      </w:r>
      <w:r w:rsidRPr="008B1F42">
        <w:rPr>
          <w:rFonts w:ascii="Times New Roman" w:hAnsi="Times New Roman"/>
        </w:rPr>
        <w:t xml:space="preserve"> a navrhnout schválení nebo neschválení výroční zprávy.</w:t>
      </w:r>
      <w:r>
        <w:rPr>
          <w:rFonts w:ascii="Times New Roman" w:hAnsi="Times New Roman"/>
        </w:rPr>
        <w:t>-----------------------------------------------------------------------------------------------</w:t>
      </w:r>
    </w:p>
    <w:p w:rsidR="00801CFA" w:rsidRPr="008B1F42" w:rsidRDefault="00801CFA" w:rsidP="0051509E">
      <w:pPr>
        <w:pStyle w:val="ListParagraph"/>
        <w:numPr>
          <w:ilvl w:val="0"/>
          <w:numId w:val="21"/>
        </w:numPr>
        <w:tabs>
          <w:tab w:val="clear" w:pos="0"/>
        </w:tabs>
        <w:spacing w:after="0" w:line="240" w:lineRule="auto"/>
        <w:ind w:left="709" w:hanging="283"/>
        <w:jc w:val="both"/>
        <w:rPr>
          <w:rFonts w:ascii="Times New Roman" w:hAnsi="Times New Roman"/>
        </w:rPr>
      </w:pPr>
      <w:r w:rsidRPr="008B1F42">
        <w:rPr>
          <w:rFonts w:ascii="Times New Roman" w:hAnsi="Times New Roman"/>
        </w:rPr>
        <w:t>Kontrolovat, zda prostředky poskytnuté jim vyššími organizačními stupni ČASPV, byly použity ke stanovenému účelu a zda splňují podmínky veřejné prospěšnosti.</w:t>
      </w:r>
      <w:r>
        <w:rPr>
          <w:rFonts w:ascii="Times New Roman" w:hAnsi="Times New Roman"/>
        </w:rPr>
        <w:t>---------------------------------------------------</w:t>
      </w:r>
    </w:p>
    <w:p w:rsidR="00801CFA" w:rsidRPr="008B1F42" w:rsidRDefault="00801CFA" w:rsidP="0051509E">
      <w:pPr>
        <w:pStyle w:val="ListParagraph"/>
        <w:numPr>
          <w:ilvl w:val="0"/>
          <w:numId w:val="21"/>
        </w:numPr>
        <w:tabs>
          <w:tab w:val="clear" w:pos="0"/>
        </w:tabs>
        <w:spacing w:after="0" w:line="240" w:lineRule="auto"/>
        <w:ind w:left="709" w:hanging="283"/>
        <w:jc w:val="both"/>
        <w:rPr>
          <w:rFonts w:ascii="Times New Roman" w:hAnsi="Times New Roman"/>
        </w:rPr>
      </w:pPr>
      <w:r w:rsidRPr="008B1F42">
        <w:rPr>
          <w:rFonts w:ascii="Times New Roman" w:hAnsi="Times New Roman"/>
        </w:rPr>
        <w:t>Kontrolovat plnění plánu činnosti spolku, upozornit na jeho závažné neplnění a žádat zjednání nápravy.</w:t>
      </w:r>
      <w:r>
        <w:rPr>
          <w:rFonts w:ascii="Times New Roman" w:hAnsi="Times New Roman"/>
        </w:rPr>
        <w:t>----</w:t>
      </w:r>
    </w:p>
    <w:p w:rsidR="00801CFA" w:rsidRPr="008B1F42" w:rsidRDefault="00801CFA" w:rsidP="0051509E">
      <w:pPr>
        <w:pStyle w:val="ListParagraph"/>
        <w:numPr>
          <w:ilvl w:val="0"/>
          <w:numId w:val="21"/>
        </w:numPr>
        <w:tabs>
          <w:tab w:val="clear" w:pos="0"/>
        </w:tabs>
        <w:spacing w:after="0" w:line="240" w:lineRule="auto"/>
        <w:ind w:left="709" w:hanging="283"/>
        <w:jc w:val="both"/>
        <w:rPr>
          <w:rFonts w:ascii="Times New Roman" w:hAnsi="Times New Roman"/>
        </w:rPr>
      </w:pPr>
      <w:r w:rsidRPr="008B1F42">
        <w:rPr>
          <w:rFonts w:ascii="Times New Roman" w:hAnsi="Times New Roman"/>
        </w:rPr>
        <w:t>Prošetřovat stížnosti členů a orgánů MsKASPV v rámci své působnosti,</w:t>
      </w:r>
      <w:r>
        <w:rPr>
          <w:rFonts w:ascii="Times New Roman" w:hAnsi="Times New Roman"/>
        </w:rPr>
        <w:t>-------------------------------------------</w:t>
      </w:r>
    </w:p>
    <w:p w:rsidR="00801CFA" w:rsidRPr="008B1F42" w:rsidRDefault="00801CFA" w:rsidP="0051509E">
      <w:pPr>
        <w:pStyle w:val="ListParagraph"/>
        <w:numPr>
          <w:ilvl w:val="0"/>
          <w:numId w:val="21"/>
        </w:numPr>
        <w:tabs>
          <w:tab w:val="clear" w:pos="0"/>
        </w:tabs>
        <w:spacing w:after="0" w:line="240" w:lineRule="auto"/>
        <w:ind w:left="709" w:hanging="283"/>
        <w:jc w:val="both"/>
        <w:rPr>
          <w:rFonts w:ascii="Times New Roman" w:hAnsi="Times New Roman"/>
        </w:rPr>
      </w:pPr>
      <w:r w:rsidRPr="008B1F42">
        <w:rPr>
          <w:rFonts w:ascii="Times New Roman" w:hAnsi="Times New Roman"/>
        </w:rPr>
        <w:t xml:space="preserve">Vzájemně spolupracovat při kontrolní činnosti. Členové KK mají právo se účastnit všech jednání VH, </w:t>
      </w:r>
      <w:r>
        <w:rPr>
          <w:rFonts w:ascii="Times New Roman" w:hAnsi="Times New Roman"/>
        </w:rPr>
        <w:t>předseda KK MsKASPV nebo určený zástupce KK MsKASPV</w:t>
      </w:r>
      <w:r w:rsidRPr="008B1F42">
        <w:rPr>
          <w:rFonts w:ascii="Times New Roman" w:hAnsi="Times New Roman"/>
        </w:rPr>
        <w:t xml:space="preserve"> </w:t>
      </w:r>
      <w:r>
        <w:rPr>
          <w:rFonts w:ascii="Times New Roman" w:hAnsi="Times New Roman"/>
        </w:rPr>
        <w:t xml:space="preserve">má právo zúčastnit se jednání </w:t>
      </w:r>
      <w:r w:rsidRPr="008B1F42">
        <w:rPr>
          <w:rFonts w:ascii="Times New Roman" w:hAnsi="Times New Roman"/>
        </w:rPr>
        <w:t>VV</w:t>
      </w:r>
      <w:r>
        <w:rPr>
          <w:rFonts w:ascii="Times New Roman" w:hAnsi="Times New Roman"/>
        </w:rPr>
        <w:t xml:space="preserve"> MsKASPV</w:t>
      </w:r>
      <w:r w:rsidRPr="008B1F42">
        <w:rPr>
          <w:rFonts w:ascii="Times New Roman" w:hAnsi="Times New Roman"/>
        </w:rPr>
        <w:t>, komisí a ostatních porad na příslušném i nižších organizačních stupních s hlasem poradním.</w:t>
      </w:r>
      <w:r>
        <w:rPr>
          <w:rFonts w:ascii="Times New Roman" w:hAnsi="Times New Roman"/>
        </w:rPr>
        <w:t>---</w:t>
      </w:r>
    </w:p>
    <w:p w:rsidR="00801CFA" w:rsidRPr="008B1F42" w:rsidRDefault="00801CFA">
      <w:pPr>
        <w:tabs>
          <w:tab w:val="left" w:pos="4215"/>
        </w:tabs>
        <w:jc w:val="both"/>
        <w:rPr>
          <w:sz w:val="22"/>
        </w:rPr>
      </w:pPr>
    </w:p>
    <w:p w:rsidR="00801CFA" w:rsidRPr="0051509E" w:rsidRDefault="00801CFA" w:rsidP="00840466">
      <w:pPr>
        <w:tabs>
          <w:tab w:val="left" w:pos="567"/>
          <w:tab w:val="left" w:pos="1134"/>
        </w:tabs>
        <w:jc w:val="center"/>
        <w:outlineLvl w:val="0"/>
        <w:rPr>
          <w:b/>
          <w:sz w:val="22"/>
          <w:u w:val="single"/>
        </w:rPr>
      </w:pPr>
      <w:r w:rsidRPr="0051509E">
        <w:rPr>
          <w:b/>
          <w:sz w:val="22"/>
        </w:rPr>
        <w:t>Článek 15.</w:t>
      </w:r>
    </w:p>
    <w:p w:rsidR="00801CFA" w:rsidRPr="0051509E" w:rsidRDefault="00801CFA" w:rsidP="009D4AF8">
      <w:pPr>
        <w:tabs>
          <w:tab w:val="left" w:pos="567"/>
          <w:tab w:val="left" w:pos="1134"/>
        </w:tabs>
        <w:jc w:val="center"/>
        <w:rPr>
          <w:b/>
          <w:sz w:val="22"/>
          <w:u w:val="single"/>
        </w:rPr>
      </w:pPr>
      <w:r w:rsidRPr="0051509E">
        <w:rPr>
          <w:b/>
          <w:sz w:val="22"/>
          <w:u w:val="single"/>
        </w:rPr>
        <w:t xml:space="preserve">RCSPV </w:t>
      </w:r>
    </w:p>
    <w:p w:rsidR="00801CFA" w:rsidRPr="008B1F42" w:rsidRDefault="00801CFA" w:rsidP="00107BFD">
      <w:pPr>
        <w:numPr>
          <w:ilvl w:val="1"/>
          <w:numId w:val="12"/>
        </w:numPr>
        <w:tabs>
          <w:tab w:val="clear" w:pos="567"/>
        </w:tabs>
        <w:spacing w:before="120"/>
        <w:ind w:left="426" w:hanging="426"/>
        <w:jc w:val="both"/>
        <w:rPr>
          <w:sz w:val="22"/>
        </w:rPr>
      </w:pPr>
      <w:r w:rsidRPr="008B1F42">
        <w:rPr>
          <w:sz w:val="22"/>
        </w:rPr>
        <w:t xml:space="preserve">Regionální centrum SPV (dále jen „RCSPV“) je organizačně-metodickým článkem MsKASPV, zajišťuje řízení a usměrňování činnosti Odborů SPV v příslušném regionu. </w:t>
      </w:r>
      <w:r>
        <w:rPr>
          <w:sz w:val="22"/>
        </w:rPr>
        <w:t>------------------------------------------------------</w:t>
      </w:r>
    </w:p>
    <w:p w:rsidR="00801CFA" w:rsidRPr="008B1F42" w:rsidRDefault="00801CFA" w:rsidP="00107BFD">
      <w:pPr>
        <w:numPr>
          <w:ilvl w:val="1"/>
          <w:numId w:val="12"/>
        </w:numPr>
        <w:tabs>
          <w:tab w:val="clear" w:pos="567"/>
        </w:tabs>
        <w:spacing w:before="120"/>
        <w:ind w:left="426" w:hanging="426"/>
        <w:jc w:val="both"/>
        <w:rPr>
          <w:sz w:val="22"/>
          <w:szCs w:val="22"/>
        </w:rPr>
      </w:pPr>
      <w:r w:rsidRPr="008B1F42">
        <w:rPr>
          <w:sz w:val="22"/>
          <w:szCs w:val="22"/>
        </w:rPr>
        <w:t>Způsob činnosti RCSPV upravuje vnitřní norma MsKASPV.</w:t>
      </w:r>
      <w:r>
        <w:rPr>
          <w:sz w:val="22"/>
          <w:szCs w:val="22"/>
        </w:rPr>
        <w:t>------------------------------------------------------------</w:t>
      </w:r>
    </w:p>
    <w:p w:rsidR="00801CFA" w:rsidRPr="008B1F42" w:rsidRDefault="00801CFA" w:rsidP="00107BFD">
      <w:pPr>
        <w:numPr>
          <w:ilvl w:val="1"/>
          <w:numId w:val="12"/>
        </w:numPr>
        <w:tabs>
          <w:tab w:val="clear" w:pos="567"/>
        </w:tabs>
        <w:spacing w:before="120"/>
        <w:ind w:left="426" w:hanging="426"/>
        <w:jc w:val="both"/>
        <w:rPr>
          <w:sz w:val="22"/>
        </w:rPr>
      </w:pPr>
      <w:r w:rsidRPr="008B1F42">
        <w:rPr>
          <w:sz w:val="22"/>
          <w:szCs w:val="22"/>
        </w:rPr>
        <w:t>Prostřednictvím RCSPV je zajišťováno řízení a usměrňování činnosti Odborů SPV v příslušném regionu Moravskoslezského kraje.</w:t>
      </w:r>
      <w:r>
        <w:rPr>
          <w:sz w:val="22"/>
          <w:szCs w:val="22"/>
        </w:rPr>
        <w:t>------------------------------------------------------------------------------------------------------</w:t>
      </w:r>
    </w:p>
    <w:p w:rsidR="00801CFA" w:rsidRPr="008B1F42" w:rsidRDefault="00801CFA" w:rsidP="00107BFD">
      <w:pPr>
        <w:numPr>
          <w:ilvl w:val="1"/>
          <w:numId w:val="12"/>
        </w:numPr>
        <w:shd w:val="clear" w:color="auto" w:fill="FFFFFF"/>
        <w:tabs>
          <w:tab w:val="clear" w:pos="567"/>
        </w:tabs>
        <w:spacing w:before="120"/>
        <w:ind w:left="426" w:hanging="426"/>
        <w:rPr>
          <w:sz w:val="22"/>
        </w:rPr>
      </w:pPr>
      <w:r w:rsidRPr="008B1F42">
        <w:rPr>
          <w:sz w:val="22"/>
          <w:szCs w:val="22"/>
        </w:rPr>
        <w:t>Právo podílet se na činnosti RCSPV mají všichni členové Odborů SPV na území příslušného regionu.</w:t>
      </w:r>
      <w:r>
        <w:rPr>
          <w:sz w:val="22"/>
          <w:szCs w:val="22"/>
        </w:rPr>
        <w:t>-----------</w:t>
      </w:r>
    </w:p>
    <w:p w:rsidR="00801CFA" w:rsidRPr="008B1F42" w:rsidRDefault="00801CFA">
      <w:pPr>
        <w:shd w:val="clear" w:color="auto" w:fill="FFFFFF"/>
        <w:jc w:val="center"/>
        <w:rPr>
          <w:sz w:val="22"/>
        </w:rPr>
      </w:pPr>
    </w:p>
    <w:p w:rsidR="00801CFA" w:rsidRPr="00B032BD" w:rsidRDefault="00801CFA" w:rsidP="00840466">
      <w:pPr>
        <w:jc w:val="center"/>
        <w:outlineLvl w:val="0"/>
        <w:rPr>
          <w:b/>
          <w:sz w:val="22"/>
        </w:rPr>
      </w:pPr>
      <w:r w:rsidRPr="00B032BD">
        <w:rPr>
          <w:b/>
          <w:sz w:val="22"/>
        </w:rPr>
        <w:t>Článek 16.</w:t>
      </w:r>
    </w:p>
    <w:p w:rsidR="00801CFA" w:rsidRPr="00B032BD" w:rsidRDefault="00801CFA">
      <w:pPr>
        <w:shd w:val="clear" w:color="auto" w:fill="FFFFFF"/>
        <w:jc w:val="center"/>
        <w:rPr>
          <w:b/>
          <w:sz w:val="22"/>
        </w:rPr>
      </w:pPr>
      <w:r w:rsidRPr="00B032BD">
        <w:rPr>
          <w:b/>
          <w:sz w:val="22"/>
        </w:rPr>
        <w:t>Majetek a hospodaření</w:t>
      </w:r>
    </w:p>
    <w:p w:rsidR="00801CFA" w:rsidRPr="008B1F42" w:rsidRDefault="00801CFA" w:rsidP="00107BFD">
      <w:pPr>
        <w:numPr>
          <w:ilvl w:val="0"/>
          <w:numId w:val="10"/>
        </w:numPr>
        <w:tabs>
          <w:tab w:val="clear" w:pos="567"/>
        </w:tabs>
        <w:spacing w:before="120"/>
        <w:ind w:left="425" w:hanging="425"/>
        <w:rPr>
          <w:sz w:val="22"/>
        </w:rPr>
      </w:pPr>
      <w:r w:rsidRPr="008B1F42">
        <w:rPr>
          <w:sz w:val="22"/>
        </w:rPr>
        <w:t xml:space="preserve">Majetek MsKASPV tvoří nemovitý a movitý majetek, pohledávky, práva z cenných papírů, podílových listů </w:t>
      </w:r>
      <w:r w:rsidRPr="008B1F42">
        <w:rPr>
          <w:sz w:val="22"/>
        </w:rPr>
        <w:br/>
        <w:t>a jiná majetková práva ve vlastnictví MsKASPV.</w:t>
      </w:r>
      <w:r>
        <w:rPr>
          <w:sz w:val="22"/>
        </w:rPr>
        <w:t xml:space="preserve"> -------------------------------------------------------------------------</w:t>
      </w:r>
    </w:p>
    <w:p w:rsidR="00801CFA" w:rsidRPr="008B1F42" w:rsidRDefault="00801CFA" w:rsidP="00107BFD">
      <w:pPr>
        <w:numPr>
          <w:ilvl w:val="0"/>
          <w:numId w:val="11"/>
        </w:numPr>
        <w:tabs>
          <w:tab w:val="clear" w:pos="567"/>
        </w:tabs>
        <w:spacing w:before="120"/>
        <w:ind w:left="425" w:hanging="425"/>
        <w:jc w:val="both"/>
        <w:rPr>
          <w:sz w:val="22"/>
        </w:rPr>
      </w:pPr>
      <w:r w:rsidRPr="008B1F42">
        <w:rPr>
          <w:sz w:val="22"/>
        </w:rPr>
        <w:t>Příjmy MsKASPV tvoří:</w:t>
      </w:r>
      <w:r>
        <w:rPr>
          <w:sz w:val="22"/>
        </w:rPr>
        <w:t xml:space="preserve"> ------------------------------------------------------------------------------------------------------</w:t>
      </w:r>
    </w:p>
    <w:p w:rsidR="00801CFA" w:rsidRPr="008B1F42" w:rsidRDefault="00801CFA" w:rsidP="00B032BD">
      <w:pPr>
        <w:numPr>
          <w:ilvl w:val="1"/>
          <w:numId w:val="11"/>
        </w:numPr>
        <w:tabs>
          <w:tab w:val="clear" w:pos="927"/>
          <w:tab w:val="left" w:pos="-426"/>
          <w:tab w:val="left" w:pos="-284"/>
        </w:tabs>
        <w:spacing w:before="120"/>
        <w:ind w:left="709" w:hanging="283"/>
        <w:jc w:val="both"/>
        <w:rPr>
          <w:sz w:val="22"/>
        </w:rPr>
      </w:pPr>
      <w:r w:rsidRPr="008B1F42">
        <w:rPr>
          <w:sz w:val="22"/>
        </w:rPr>
        <w:t>dotace od státních orgánů,</w:t>
      </w:r>
      <w:r>
        <w:rPr>
          <w:sz w:val="22"/>
        </w:rPr>
        <w:t xml:space="preserve"> -------------------------------------------------------------------------------------------------</w:t>
      </w:r>
    </w:p>
    <w:p w:rsidR="00801CFA" w:rsidRPr="008B1F42" w:rsidRDefault="00801CFA" w:rsidP="00B032BD">
      <w:pPr>
        <w:numPr>
          <w:ilvl w:val="1"/>
          <w:numId w:val="11"/>
        </w:numPr>
        <w:tabs>
          <w:tab w:val="clear" w:pos="927"/>
          <w:tab w:val="left" w:pos="-284"/>
        </w:tabs>
        <w:ind w:left="709" w:hanging="283"/>
        <w:jc w:val="both"/>
        <w:rPr>
          <w:sz w:val="22"/>
        </w:rPr>
      </w:pPr>
      <w:r w:rsidRPr="008B1F42">
        <w:rPr>
          <w:sz w:val="22"/>
        </w:rPr>
        <w:t>dotace od ČASPV z podílu na výnosu z loterijních společností nebo z rozdělení grantů MŠMT,</w:t>
      </w:r>
      <w:r>
        <w:rPr>
          <w:sz w:val="22"/>
        </w:rPr>
        <w:t>---------------</w:t>
      </w:r>
    </w:p>
    <w:p w:rsidR="00801CFA" w:rsidRPr="008B1F42" w:rsidRDefault="00801CFA" w:rsidP="00B032BD">
      <w:pPr>
        <w:numPr>
          <w:ilvl w:val="1"/>
          <w:numId w:val="11"/>
        </w:numPr>
        <w:tabs>
          <w:tab w:val="clear" w:pos="927"/>
          <w:tab w:val="left" w:pos="-709"/>
          <w:tab w:val="left" w:pos="-142"/>
        </w:tabs>
        <w:ind w:left="709" w:hanging="283"/>
        <w:jc w:val="both"/>
        <w:rPr>
          <w:sz w:val="22"/>
        </w:rPr>
      </w:pPr>
      <w:r w:rsidRPr="008B1F42">
        <w:rPr>
          <w:sz w:val="22"/>
        </w:rPr>
        <w:t>příspěvky sponzorů,</w:t>
      </w:r>
      <w:r>
        <w:rPr>
          <w:sz w:val="22"/>
        </w:rPr>
        <w:t>---------------------------------------------------------------------------------------------------------</w:t>
      </w:r>
    </w:p>
    <w:p w:rsidR="00801CFA" w:rsidRPr="008B1F42" w:rsidRDefault="00801CFA" w:rsidP="00B032BD">
      <w:pPr>
        <w:numPr>
          <w:ilvl w:val="1"/>
          <w:numId w:val="11"/>
        </w:numPr>
        <w:tabs>
          <w:tab w:val="clear" w:pos="927"/>
          <w:tab w:val="left" w:pos="-567"/>
          <w:tab w:val="left" w:pos="-426"/>
        </w:tabs>
        <w:ind w:left="709" w:hanging="283"/>
        <w:jc w:val="both"/>
        <w:rPr>
          <w:sz w:val="22"/>
        </w:rPr>
      </w:pPr>
      <w:r w:rsidRPr="008B1F42">
        <w:rPr>
          <w:sz w:val="22"/>
        </w:rPr>
        <w:t>řádné a mimořádné členské příspěvky od členů,</w:t>
      </w:r>
      <w:r>
        <w:rPr>
          <w:sz w:val="22"/>
        </w:rPr>
        <w:t>------------------------------------------------------------------------</w:t>
      </w:r>
    </w:p>
    <w:p w:rsidR="00801CFA" w:rsidRPr="008B1F42" w:rsidRDefault="00801CFA" w:rsidP="00B032BD">
      <w:pPr>
        <w:numPr>
          <w:ilvl w:val="1"/>
          <w:numId w:val="11"/>
        </w:numPr>
        <w:tabs>
          <w:tab w:val="clear" w:pos="927"/>
          <w:tab w:val="left" w:pos="-709"/>
          <w:tab w:val="left" w:pos="-142"/>
        </w:tabs>
        <w:ind w:left="709" w:hanging="283"/>
        <w:jc w:val="both"/>
        <w:rPr>
          <w:sz w:val="22"/>
        </w:rPr>
      </w:pPr>
      <w:r w:rsidRPr="008B1F42">
        <w:rPr>
          <w:sz w:val="22"/>
        </w:rPr>
        <w:t>dary, dědictví, převody majetku,</w:t>
      </w:r>
      <w:r>
        <w:rPr>
          <w:sz w:val="22"/>
        </w:rPr>
        <w:t>------------------------------------------------------------------------------------------</w:t>
      </w:r>
    </w:p>
    <w:p w:rsidR="00801CFA" w:rsidRPr="008B1F42" w:rsidRDefault="00801CFA" w:rsidP="00B032BD">
      <w:pPr>
        <w:numPr>
          <w:ilvl w:val="1"/>
          <w:numId w:val="11"/>
        </w:numPr>
        <w:tabs>
          <w:tab w:val="clear" w:pos="927"/>
          <w:tab w:val="left" w:pos="-567"/>
          <w:tab w:val="left" w:pos="-284"/>
        </w:tabs>
        <w:ind w:left="709" w:hanging="283"/>
        <w:jc w:val="both"/>
        <w:rPr>
          <w:sz w:val="22"/>
        </w:rPr>
      </w:pPr>
      <w:r w:rsidRPr="008B1F42">
        <w:rPr>
          <w:sz w:val="22"/>
        </w:rPr>
        <w:t>vstupné,</w:t>
      </w:r>
      <w:r>
        <w:rPr>
          <w:sz w:val="22"/>
        </w:rPr>
        <w:t>-----------------------------------------------------------------------------------------------------------------------</w:t>
      </w:r>
    </w:p>
    <w:p w:rsidR="00801CFA" w:rsidRPr="008B1F42" w:rsidRDefault="00801CFA" w:rsidP="00B032BD">
      <w:pPr>
        <w:numPr>
          <w:ilvl w:val="1"/>
          <w:numId w:val="11"/>
        </w:numPr>
        <w:tabs>
          <w:tab w:val="clear" w:pos="927"/>
          <w:tab w:val="left" w:pos="-567"/>
          <w:tab w:val="left" w:pos="-284"/>
        </w:tabs>
        <w:ind w:left="709" w:hanging="283"/>
        <w:jc w:val="both"/>
        <w:rPr>
          <w:sz w:val="22"/>
        </w:rPr>
      </w:pPr>
      <w:r w:rsidRPr="008B1F42">
        <w:rPr>
          <w:sz w:val="22"/>
        </w:rPr>
        <w:t>příjmy z provozu vlastních zařízení,</w:t>
      </w:r>
      <w:r>
        <w:rPr>
          <w:sz w:val="22"/>
        </w:rPr>
        <w:t>--------------------------------------------------------------------------------------</w:t>
      </w:r>
    </w:p>
    <w:p w:rsidR="00801CFA" w:rsidRPr="008B1F42" w:rsidRDefault="00801CFA" w:rsidP="00B032BD">
      <w:pPr>
        <w:numPr>
          <w:ilvl w:val="1"/>
          <w:numId w:val="11"/>
        </w:numPr>
        <w:tabs>
          <w:tab w:val="clear" w:pos="927"/>
          <w:tab w:val="left" w:pos="-142"/>
        </w:tabs>
        <w:ind w:left="709" w:hanging="283"/>
        <w:jc w:val="both"/>
        <w:rPr>
          <w:sz w:val="22"/>
        </w:rPr>
      </w:pPr>
      <w:r w:rsidRPr="008B1F42">
        <w:rPr>
          <w:sz w:val="22"/>
        </w:rPr>
        <w:t>příjmy z vlastní hospodářské činnosti,</w:t>
      </w:r>
      <w:r>
        <w:rPr>
          <w:sz w:val="22"/>
        </w:rPr>
        <w:t>-----------------------------------------------------------------------------------</w:t>
      </w:r>
    </w:p>
    <w:p w:rsidR="00801CFA" w:rsidRPr="008B1F42" w:rsidRDefault="00801CFA" w:rsidP="00B032BD">
      <w:pPr>
        <w:pStyle w:val="BodyText2"/>
        <w:numPr>
          <w:ilvl w:val="1"/>
          <w:numId w:val="11"/>
        </w:numPr>
        <w:tabs>
          <w:tab w:val="clear" w:pos="927"/>
          <w:tab w:val="left" w:pos="-567"/>
          <w:tab w:val="left" w:pos="-142"/>
        </w:tabs>
        <w:spacing w:before="0"/>
        <w:ind w:left="709" w:hanging="283"/>
        <w:rPr>
          <w:sz w:val="22"/>
        </w:rPr>
      </w:pPr>
      <w:r w:rsidRPr="008B1F42">
        <w:rPr>
          <w:sz w:val="22"/>
        </w:rPr>
        <w:t>další aktiva vyplývající z činnosti MsKASPV.</w:t>
      </w:r>
      <w:r>
        <w:rPr>
          <w:sz w:val="22"/>
        </w:rPr>
        <w:t>--------------------------------------------------------------------------</w:t>
      </w:r>
    </w:p>
    <w:p w:rsidR="00801CFA" w:rsidRPr="008B1F42" w:rsidRDefault="00801CFA" w:rsidP="00107BFD">
      <w:pPr>
        <w:numPr>
          <w:ilvl w:val="0"/>
          <w:numId w:val="11"/>
        </w:numPr>
        <w:tabs>
          <w:tab w:val="clear" w:pos="567"/>
        </w:tabs>
        <w:spacing w:before="120"/>
        <w:ind w:left="425" w:hanging="425"/>
        <w:jc w:val="both"/>
        <w:rPr>
          <w:sz w:val="22"/>
        </w:rPr>
      </w:pPr>
      <w:r w:rsidRPr="008B1F42">
        <w:rPr>
          <w:sz w:val="22"/>
        </w:rPr>
        <w:t xml:space="preserve">Výši členského příspěvku MsKASPV stanovuje pro dané období VH MsKASPV v rozpětí od 5,- Kč do 20.000,- Kč ročně. </w:t>
      </w:r>
      <w:r>
        <w:rPr>
          <w:sz w:val="22"/>
        </w:rPr>
        <w:t>--------------------------------------------------------------------------------------------------------------</w:t>
      </w:r>
    </w:p>
    <w:p w:rsidR="00801CFA" w:rsidRPr="008B1F42" w:rsidRDefault="00801CFA" w:rsidP="00107BFD">
      <w:pPr>
        <w:numPr>
          <w:ilvl w:val="0"/>
          <w:numId w:val="11"/>
        </w:numPr>
        <w:tabs>
          <w:tab w:val="clear" w:pos="567"/>
        </w:tabs>
        <w:spacing w:before="120"/>
        <w:ind w:left="425" w:hanging="425"/>
        <w:jc w:val="both"/>
        <w:rPr>
          <w:sz w:val="22"/>
        </w:rPr>
      </w:pPr>
      <w:r w:rsidRPr="008B1F42">
        <w:rPr>
          <w:sz w:val="22"/>
        </w:rPr>
        <w:t xml:space="preserve">S nemovitým majetkem, movitým majetkem, finančními prostředky a nehmotnými právy, které MsKASPV sama získala, hospodaří samostatně, nezávisle a na vlastní odpovědnost. </w:t>
      </w:r>
      <w:r>
        <w:rPr>
          <w:sz w:val="22"/>
        </w:rPr>
        <w:t>----------------------------------------------</w:t>
      </w:r>
    </w:p>
    <w:p w:rsidR="00801CFA" w:rsidRPr="008B1F42" w:rsidRDefault="00801CFA" w:rsidP="00107BFD">
      <w:pPr>
        <w:numPr>
          <w:ilvl w:val="0"/>
          <w:numId w:val="11"/>
        </w:numPr>
        <w:tabs>
          <w:tab w:val="clear" w:pos="567"/>
        </w:tabs>
        <w:spacing w:before="120"/>
        <w:ind w:left="425" w:hanging="425"/>
        <w:jc w:val="both"/>
        <w:rPr>
          <w:sz w:val="22"/>
        </w:rPr>
      </w:pPr>
      <w:r w:rsidRPr="008B1F42">
        <w:rPr>
          <w:sz w:val="22"/>
        </w:rPr>
        <w:t>MsKASPV může kromě tělovýchovné, sportovní a společenské činnosti provozovat i vedlejší hospodářskou činnost spočívající v podnikání, v rámci platných právních předpisů a oprávnění, která podle nich získala, a to především, je-li účel v podpoře hlavní činnosti nebo hospodárném využití spolkového majetku a to zejména v těchto oblastech:</w:t>
      </w:r>
      <w:r>
        <w:rPr>
          <w:sz w:val="22"/>
        </w:rPr>
        <w:t>--------------------------------------------------------------------------------------------------------------</w:t>
      </w:r>
    </w:p>
    <w:p w:rsidR="00801CFA" w:rsidRPr="008B1F42" w:rsidRDefault="00801CFA" w:rsidP="00B032BD">
      <w:pPr>
        <w:numPr>
          <w:ilvl w:val="0"/>
          <w:numId w:val="14"/>
        </w:numPr>
        <w:tabs>
          <w:tab w:val="clear" w:pos="964"/>
        </w:tabs>
        <w:spacing w:before="120"/>
        <w:ind w:left="709" w:hanging="283"/>
        <w:jc w:val="both"/>
        <w:rPr>
          <w:sz w:val="22"/>
        </w:rPr>
      </w:pPr>
      <w:r w:rsidRPr="008B1F42">
        <w:rPr>
          <w:sz w:val="22"/>
        </w:rPr>
        <w:t>maloobchodní a specializovaná maloobchodní činnost</w:t>
      </w:r>
      <w:r>
        <w:rPr>
          <w:sz w:val="22"/>
        </w:rPr>
        <w:t>---------------------------------------------------------------</w:t>
      </w:r>
    </w:p>
    <w:p w:rsidR="00801CFA" w:rsidRPr="008B1F42" w:rsidRDefault="00801CFA" w:rsidP="00B032BD">
      <w:pPr>
        <w:numPr>
          <w:ilvl w:val="0"/>
          <w:numId w:val="14"/>
        </w:numPr>
        <w:tabs>
          <w:tab w:val="clear" w:pos="964"/>
        </w:tabs>
        <w:ind w:left="709" w:hanging="283"/>
        <w:jc w:val="both"/>
        <w:rPr>
          <w:sz w:val="22"/>
        </w:rPr>
      </w:pPr>
      <w:r w:rsidRPr="008B1F42">
        <w:rPr>
          <w:sz w:val="22"/>
        </w:rPr>
        <w:t>provoz ubytovacích zařízení bez hostinské činnosti</w:t>
      </w:r>
      <w:r>
        <w:rPr>
          <w:sz w:val="22"/>
        </w:rPr>
        <w:t>--------------------------------------------------------------------</w:t>
      </w:r>
    </w:p>
    <w:p w:rsidR="00801CFA" w:rsidRPr="008B1F42" w:rsidRDefault="00801CFA" w:rsidP="00B032BD">
      <w:pPr>
        <w:numPr>
          <w:ilvl w:val="0"/>
          <w:numId w:val="14"/>
        </w:numPr>
        <w:tabs>
          <w:tab w:val="clear" w:pos="964"/>
        </w:tabs>
        <w:ind w:left="709" w:hanging="283"/>
        <w:jc w:val="both"/>
        <w:rPr>
          <w:sz w:val="22"/>
        </w:rPr>
      </w:pPr>
      <w:r w:rsidRPr="008B1F42">
        <w:rPr>
          <w:sz w:val="22"/>
        </w:rPr>
        <w:t>pronájem nebytových prostor spojených s dalšími službami.</w:t>
      </w:r>
      <w:r>
        <w:rPr>
          <w:sz w:val="22"/>
        </w:rPr>
        <w:t>---------------------------------------------------------</w:t>
      </w:r>
    </w:p>
    <w:p w:rsidR="00801CFA" w:rsidRPr="008B1F42" w:rsidRDefault="00801CFA" w:rsidP="00B032BD">
      <w:pPr>
        <w:spacing w:before="120"/>
        <w:ind w:left="425"/>
        <w:jc w:val="both"/>
        <w:rPr>
          <w:sz w:val="22"/>
        </w:rPr>
      </w:pPr>
      <w:r w:rsidRPr="008B1F42">
        <w:rPr>
          <w:sz w:val="22"/>
        </w:rPr>
        <w:t>Provozování těchto činností je vázáno na povolení příslušnými orgány státní správy podle platných předpisů. Zisk MsKASPV, lze použít pro spolkovou činnost včetně správy MsKASPV.</w:t>
      </w:r>
      <w:r>
        <w:rPr>
          <w:sz w:val="22"/>
        </w:rPr>
        <w:t>----------------------------------------</w:t>
      </w:r>
    </w:p>
    <w:p w:rsidR="00801CFA" w:rsidRPr="008B1F42" w:rsidRDefault="00801CFA" w:rsidP="00107BFD">
      <w:pPr>
        <w:pStyle w:val="BodyText2"/>
        <w:numPr>
          <w:ilvl w:val="0"/>
          <w:numId w:val="11"/>
        </w:numPr>
        <w:tabs>
          <w:tab w:val="clear" w:pos="567"/>
          <w:tab w:val="left" w:pos="-284"/>
          <w:tab w:val="left" w:pos="-142"/>
        </w:tabs>
        <w:ind w:left="425" w:hanging="425"/>
        <w:rPr>
          <w:sz w:val="22"/>
        </w:rPr>
      </w:pPr>
      <w:r w:rsidRPr="008B1F42">
        <w:rPr>
          <w:sz w:val="22"/>
        </w:rPr>
        <w:t>Náklady spojené s činností se hradí zejména z prostředků přidělených od ČASPV a dále z vedlejší hospodářské činnosti, dotací a grantů, podpor a darů.</w:t>
      </w:r>
      <w:r>
        <w:rPr>
          <w:sz w:val="22"/>
        </w:rPr>
        <w:t>---------------------------------------------------------------------</w:t>
      </w:r>
    </w:p>
    <w:p w:rsidR="00801CFA" w:rsidRPr="008B1F42" w:rsidRDefault="00801CFA" w:rsidP="00107BFD">
      <w:pPr>
        <w:pStyle w:val="BodyText2"/>
        <w:numPr>
          <w:ilvl w:val="0"/>
          <w:numId w:val="11"/>
        </w:numPr>
        <w:tabs>
          <w:tab w:val="clear" w:pos="567"/>
          <w:tab w:val="left" w:pos="-284"/>
          <w:tab w:val="left" w:pos="-142"/>
        </w:tabs>
        <w:ind w:left="425" w:hanging="425"/>
        <w:rPr>
          <w:sz w:val="22"/>
        </w:rPr>
      </w:pPr>
      <w:r w:rsidRPr="008B1F42">
        <w:rPr>
          <w:sz w:val="22"/>
        </w:rPr>
        <w:t xml:space="preserve">MsKASPV hospodaří se svým majetkem a rozhoduje o jeho použití samostatně a nezávisle. V této činnosti jsou omezeny jen obecně platnými právními předpisy. Pokud jde o prostředky přidělené orgány ČASPV, nebo státními či samosprávnými orgány, mají povinnost použít tyto prostředky k </w:t>
      </w:r>
      <w:r>
        <w:rPr>
          <w:sz w:val="22"/>
        </w:rPr>
        <w:t>úč</w:t>
      </w:r>
      <w:r w:rsidRPr="008B1F42">
        <w:rPr>
          <w:sz w:val="22"/>
        </w:rPr>
        <w:t>elům, pro které jim byly přiděleny.</w:t>
      </w:r>
      <w:r>
        <w:rPr>
          <w:sz w:val="22"/>
        </w:rPr>
        <w:t>-------------------------------------------------------------------------------------------------------------------------</w:t>
      </w:r>
    </w:p>
    <w:p w:rsidR="00801CFA" w:rsidRPr="008B1F42" w:rsidRDefault="00801CFA" w:rsidP="00107BFD">
      <w:pPr>
        <w:numPr>
          <w:ilvl w:val="0"/>
          <w:numId w:val="11"/>
        </w:numPr>
        <w:tabs>
          <w:tab w:val="clear" w:pos="567"/>
        </w:tabs>
        <w:spacing w:before="120"/>
        <w:ind w:left="425" w:hanging="425"/>
        <w:jc w:val="both"/>
        <w:rPr>
          <w:sz w:val="22"/>
        </w:rPr>
      </w:pPr>
      <w:r w:rsidRPr="008B1F42">
        <w:rPr>
          <w:sz w:val="22"/>
        </w:rPr>
        <w:t xml:space="preserve">Majetek MsKASPV slouží k účelům, které jsou v souladu s posláním MsKASPV a ČASPV a v zájmu jeho členů. </w:t>
      </w:r>
      <w:r>
        <w:rPr>
          <w:sz w:val="22"/>
        </w:rPr>
        <w:t>-----------------------------------------------------------------------------------------------------------------------------</w:t>
      </w:r>
    </w:p>
    <w:p w:rsidR="00801CFA" w:rsidRDefault="00801CFA" w:rsidP="00CD6DB5">
      <w:pPr>
        <w:rPr>
          <w:sz w:val="22"/>
        </w:rPr>
      </w:pPr>
    </w:p>
    <w:p w:rsidR="00801CFA" w:rsidRPr="008B1F42" w:rsidRDefault="00801CFA" w:rsidP="00CD6DB5">
      <w:pPr>
        <w:rPr>
          <w:sz w:val="22"/>
        </w:rPr>
      </w:pPr>
    </w:p>
    <w:p w:rsidR="00801CFA" w:rsidRPr="00B032BD" w:rsidRDefault="00801CFA" w:rsidP="00840466">
      <w:pPr>
        <w:pStyle w:val="NoSpacing"/>
        <w:jc w:val="center"/>
        <w:outlineLvl w:val="0"/>
        <w:rPr>
          <w:rFonts w:ascii="Times New Roman" w:hAnsi="Times New Roman"/>
          <w:b/>
          <w:u w:val="single"/>
        </w:rPr>
      </w:pPr>
      <w:r w:rsidRPr="00B032BD">
        <w:rPr>
          <w:rFonts w:ascii="Times New Roman" w:hAnsi="Times New Roman"/>
          <w:b/>
        </w:rPr>
        <w:t>Článek 17.</w:t>
      </w:r>
    </w:p>
    <w:p w:rsidR="00801CFA" w:rsidRPr="00B032BD" w:rsidRDefault="00801CFA" w:rsidP="00CD6DB5">
      <w:pPr>
        <w:pStyle w:val="NoSpacing"/>
        <w:jc w:val="center"/>
        <w:rPr>
          <w:rFonts w:ascii="Times New Roman" w:hAnsi="Times New Roman"/>
          <w:b/>
        </w:rPr>
      </w:pPr>
      <w:r w:rsidRPr="00B032BD">
        <w:rPr>
          <w:rFonts w:ascii="Times New Roman" w:hAnsi="Times New Roman"/>
          <w:b/>
          <w:u w:val="single"/>
        </w:rPr>
        <w:t>Obecná ustanovení</w:t>
      </w:r>
    </w:p>
    <w:p w:rsidR="00801CFA" w:rsidRPr="008B1F42" w:rsidRDefault="00801CFA" w:rsidP="00107BFD">
      <w:pPr>
        <w:pStyle w:val="ListParagraph"/>
        <w:numPr>
          <w:ilvl w:val="0"/>
          <w:numId w:val="22"/>
        </w:numPr>
        <w:spacing w:before="120" w:after="0" w:line="240" w:lineRule="auto"/>
        <w:ind w:left="425" w:hanging="425"/>
        <w:jc w:val="both"/>
        <w:rPr>
          <w:rFonts w:ascii="Times New Roman" w:hAnsi="Times New Roman"/>
        </w:rPr>
      </w:pPr>
      <w:r w:rsidRPr="008B1F42">
        <w:rPr>
          <w:rFonts w:ascii="Times New Roman" w:hAnsi="Times New Roman"/>
        </w:rPr>
        <w:t>Každý, kdo přijme funkci člena voleného orgánu MsKASPV se zavazuje, že bude tuto funkci vykonávat s nezbytnou loajalitou i s potřebnými znalostmi a pečlivostí. Má se za to, že jedná nedbale ten, kdo není této péče řádného hospodáře schopen, ač to musel zjistit při přijetí funkce nebo jejím výkonu a nevyvodí z toho pro sebe důsledky.</w:t>
      </w:r>
      <w:r>
        <w:rPr>
          <w:rFonts w:ascii="Times New Roman" w:hAnsi="Times New Roman"/>
        </w:rPr>
        <w:t>-------------------------------------------------------------------------------------------------------------------</w:t>
      </w:r>
    </w:p>
    <w:p w:rsidR="00801CFA" w:rsidRPr="008B1F42" w:rsidRDefault="00801CFA" w:rsidP="00B032BD">
      <w:pPr>
        <w:pStyle w:val="ListParagraph"/>
        <w:numPr>
          <w:ilvl w:val="0"/>
          <w:numId w:val="22"/>
        </w:numPr>
        <w:tabs>
          <w:tab w:val="clear" w:pos="0"/>
        </w:tabs>
        <w:spacing w:before="120" w:after="0" w:line="240" w:lineRule="auto"/>
        <w:ind w:left="425" w:hanging="425"/>
        <w:contextualSpacing w:val="0"/>
        <w:jc w:val="both"/>
        <w:rPr>
          <w:rFonts w:ascii="Times New Roman" w:hAnsi="Times New Roman"/>
        </w:rPr>
      </w:pPr>
      <w:r w:rsidRPr="008B1F42">
        <w:rPr>
          <w:rFonts w:ascii="Times New Roman" w:hAnsi="Times New Roman"/>
        </w:rPr>
        <w:t xml:space="preserve">Funkční období volených orgánů je čtyřleté. Volební období členů MsKASPV a členů KK MsKASPV začíná nebo končí okamžikem vyhlášení výsledků jejich voleb. </w:t>
      </w:r>
      <w:r>
        <w:rPr>
          <w:rFonts w:ascii="Times New Roman" w:hAnsi="Times New Roman"/>
        </w:rPr>
        <w:t>-----------------------------------------------------------------</w:t>
      </w:r>
    </w:p>
    <w:p w:rsidR="00801CFA" w:rsidRPr="008B1F42" w:rsidRDefault="00801CFA" w:rsidP="00B032BD">
      <w:pPr>
        <w:pStyle w:val="ListParagraph"/>
        <w:numPr>
          <w:ilvl w:val="0"/>
          <w:numId w:val="22"/>
        </w:numPr>
        <w:tabs>
          <w:tab w:val="clear" w:pos="0"/>
        </w:tabs>
        <w:spacing w:before="120" w:after="0" w:line="240" w:lineRule="auto"/>
        <w:ind w:left="425" w:hanging="425"/>
        <w:contextualSpacing w:val="0"/>
        <w:jc w:val="both"/>
        <w:rPr>
          <w:rFonts w:ascii="Times New Roman" w:hAnsi="Times New Roman"/>
        </w:rPr>
      </w:pPr>
      <w:r w:rsidRPr="008B1F42">
        <w:rPr>
          <w:rFonts w:ascii="Times New Roman" w:hAnsi="Times New Roman"/>
        </w:rPr>
        <w:t>Volené orgány MsKASPV rozhodují usnesením, o kterém se pořizuje zápis. Pokud není v těchto stanovách uvedeno jinak, VH a VV se mohou usnášet, je-li přítomna nadpoloviční většina členů. Usnesení je přijato, hlasuje-li pro ně nadpoloviční většina přítomných členů. V případě rovnosti hlasů rozhoduje hlas předsedajícího. Ve výjimečných a zvláště odůvodněných případech, zejména hrozí-li nebezpečí z prodlení, lze usnesení schválit per rollam. Usnesení je v tomto případě platné, hlasuje-li pro jeho přijetí nadpoloviční většina všech členů příslušného orgánu. Jestliže bylo usnesením přijato rozhodnutí bez účasti některého z  členů příslušného orgánu, je tento člen oprávněn dozvědět se obsah rozhodnutí. Je-li přijaté usnesení odporováno, zaznamená se na žádost člena voleného orgánu, který návrh odporoval, jeho odlišný názor.</w:t>
      </w:r>
      <w:r>
        <w:rPr>
          <w:rFonts w:ascii="Times New Roman" w:hAnsi="Times New Roman"/>
        </w:rPr>
        <w:t>--------</w:t>
      </w:r>
    </w:p>
    <w:p w:rsidR="00801CFA" w:rsidRPr="008B1F42" w:rsidRDefault="00801CFA" w:rsidP="00B032BD">
      <w:pPr>
        <w:pStyle w:val="ListParagraph"/>
        <w:numPr>
          <w:ilvl w:val="0"/>
          <w:numId w:val="22"/>
        </w:numPr>
        <w:tabs>
          <w:tab w:val="clear" w:pos="0"/>
        </w:tabs>
        <w:spacing w:before="120" w:after="0" w:line="240" w:lineRule="auto"/>
        <w:ind w:left="425" w:hanging="425"/>
        <w:contextualSpacing w:val="0"/>
        <w:jc w:val="both"/>
        <w:rPr>
          <w:rFonts w:ascii="Times New Roman" w:hAnsi="Times New Roman"/>
        </w:rPr>
      </w:pPr>
      <w:r w:rsidRPr="008B1F42">
        <w:rPr>
          <w:rFonts w:ascii="Times New Roman" w:hAnsi="Times New Roman"/>
        </w:rPr>
        <w:t>Ve volených orgánech se o usnesení hlasuje veřejně, nejlépe zvednutím ruky s hlasovacím lístkem, pokud většina přítomných členů oprávněných hlasovat nepožaduje hlasování tajné. Volby členů orgánů MsKASPV probíhají zpravidla tajným hlasováním. Způsob voleb stanoví volební řády.</w:t>
      </w:r>
      <w:r>
        <w:rPr>
          <w:rFonts w:ascii="Times New Roman" w:hAnsi="Times New Roman"/>
        </w:rPr>
        <w:t>-------------------------------------------</w:t>
      </w:r>
    </w:p>
    <w:p w:rsidR="00801CFA" w:rsidRPr="008B1F42" w:rsidRDefault="00801CFA" w:rsidP="00B032BD">
      <w:pPr>
        <w:pStyle w:val="ListParagraph"/>
        <w:numPr>
          <w:ilvl w:val="0"/>
          <w:numId w:val="22"/>
        </w:numPr>
        <w:tabs>
          <w:tab w:val="clear" w:pos="0"/>
        </w:tabs>
        <w:spacing w:before="120" w:after="0" w:line="240" w:lineRule="auto"/>
        <w:ind w:left="425" w:hanging="425"/>
        <w:contextualSpacing w:val="0"/>
        <w:jc w:val="both"/>
        <w:rPr>
          <w:rFonts w:ascii="Times New Roman" w:hAnsi="Times New Roman"/>
        </w:rPr>
      </w:pPr>
      <w:r w:rsidRPr="008B1F42">
        <w:rPr>
          <w:rFonts w:ascii="Times New Roman" w:hAnsi="Times New Roman"/>
        </w:rPr>
        <w:t>Orgány MsKASPV, které mají právo volit členy, mají i právo je odvolat.</w:t>
      </w:r>
      <w:r>
        <w:rPr>
          <w:rFonts w:ascii="Times New Roman" w:hAnsi="Times New Roman"/>
        </w:rPr>
        <w:t>---------------------------------------------</w:t>
      </w:r>
    </w:p>
    <w:p w:rsidR="00801CFA" w:rsidRPr="008B1F42" w:rsidRDefault="00801CFA" w:rsidP="00B032BD">
      <w:pPr>
        <w:pStyle w:val="ListParagraph"/>
        <w:numPr>
          <w:ilvl w:val="0"/>
          <w:numId w:val="22"/>
        </w:numPr>
        <w:tabs>
          <w:tab w:val="clear" w:pos="0"/>
        </w:tabs>
        <w:spacing w:before="120" w:after="0" w:line="240" w:lineRule="auto"/>
        <w:ind w:left="425" w:hanging="425"/>
        <w:contextualSpacing w:val="0"/>
        <w:jc w:val="both"/>
        <w:rPr>
          <w:rFonts w:ascii="Times New Roman" w:hAnsi="Times New Roman"/>
        </w:rPr>
      </w:pPr>
      <w:r w:rsidRPr="008B1F42">
        <w:rPr>
          <w:rFonts w:ascii="Times New Roman" w:hAnsi="Times New Roman"/>
        </w:rPr>
        <w:t>Činnost MsKASPV může být zajišťována dobrovolnými členy, nebo zaměstnanci MsKASPV a ČASPV. Vždy se musí jednat o fyzické osoby plně svéprávné a plně bezúhonné. VH MsKASPV svým usnesením stanoví případy, kdy a u kterých členů se obsazení pracovního místa uskutečňuje na základě volby. Dále pak určí příslušný orgán, který může v tomto případě rozhodnout o odvolání z funkce.</w:t>
      </w:r>
      <w:r>
        <w:rPr>
          <w:rFonts w:ascii="Times New Roman" w:hAnsi="Times New Roman"/>
        </w:rPr>
        <w:t>------------------------------------</w:t>
      </w:r>
    </w:p>
    <w:p w:rsidR="00801CFA" w:rsidRPr="008B1F42" w:rsidRDefault="00801CFA" w:rsidP="00B032BD">
      <w:pPr>
        <w:pStyle w:val="ListParagraph"/>
        <w:numPr>
          <w:ilvl w:val="0"/>
          <w:numId w:val="22"/>
        </w:numPr>
        <w:tabs>
          <w:tab w:val="clear" w:pos="0"/>
        </w:tabs>
        <w:spacing w:before="120" w:after="0" w:line="240" w:lineRule="auto"/>
        <w:ind w:left="425" w:hanging="425"/>
        <w:contextualSpacing w:val="0"/>
        <w:jc w:val="both"/>
        <w:rPr>
          <w:rFonts w:ascii="Times New Roman" w:hAnsi="Times New Roman"/>
        </w:rPr>
      </w:pPr>
      <w:r w:rsidRPr="008B1F42">
        <w:rPr>
          <w:rFonts w:ascii="Times New Roman" w:hAnsi="Times New Roman"/>
        </w:rPr>
        <w:t>Byl-li členem voleného orgánu zvolen ten, kdo k tomu není podle občanského zákoníku způsobilý, hledí se na jeho zvolení do funkce, jako by se nestalo. Ztratí-li člen voleného orgánu po svém zvolení do funkce zákonnou způsobilost být členem voleného orgánu, jeho funkce zaniká. Zánik funkce je povinen oznámit bez zbytečného odkladu příslušnému orgánu, kterým byl zvolen.</w:t>
      </w:r>
      <w:r>
        <w:rPr>
          <w:rFonts w:ascii="Times New Roman" w:hAnsi="Times New Roman"/>
        </w:rPr>
        <w:t>---------------------------------------------------------------</w:t>
      </w:r>
    </w:p>
    <w:p w:rsidR="00801CFA" w:rsidRPr="008B1F42" w:rsidRDefault="00801CFA" w:rsidP="00B032BD">
      <w:pPr>
        <w:pStyle w:val="ListParagraph"/>
        <w:numPr>
          <w:ilvl w:val="0"/>
          <w:numId w:val="22"/>
        </w:numPr>
        <w:tabs>
          <w:tab w:val="clear" w:pos="0"/>
        </w:tabs>
        <w:spacing w:before="120" w:after="0" w:line="240" w:lineRule="auto"/>
        <w:ind w:left="425" w:hanging="425"/>
        <w:contextualSpacing w:val="0"/>
        <w:jc w:val="both"/>
        <w:rPr>
          <w:rFonts w:ascii="Times New Roman" w:hAnsi="Times New Roman"/>
        </w:rPr>
      </w:pPr>
      <w:r w:rsidRPr="008B1F42">
        <w:rPr>
          <w:rFonts w:ascii="Times New Roman" w:hAnsi="Times New Roman"/>
        </w:rPr>
        <w:t>Přestane-li zvolený člen MsKASPV vykonávat funkci, je na nejbližší zasedání orgánu povolán náhradník, zvolený nejvyšším počtem hlasů. Přijme-li náhradník funkci, stává se členem orgánu. Není-li řádně zvolený náhradník, pak volí náhradníka příslušní volitelé per rollam. Odstoupí-li člen voleného orgánu MsKASPV ze své funkce, zaniká jeho funkce schválením příslušného orgánu MsKASPV.</w:t>
      </w:r>
      <w:r>
        <w:rPr>
          <w:rFonts w:ascii="Times New Roman" w:hAnsi="Times New Roman"/>
        </w:rPr>
        <w:t>-------------------------------------------</w:t>
      </w:r>
    </w:p>
    <w:p w:rsidR="00801CFA" w:rsidRPr="008B1F42" w:rsidRDefault="00801CFA" w:rsidP="00B032BD">
      <w:pPr>
        <w:pStyle w:val="ListParagraph"/>
        <w:numPr>
          <w:ilvl w:val="0"/>
          <w:numId w:val="22"/>
        </w:numPr>
        <w:tabs>
          <w:tab w:val="clear" w:pos="0"/>
        </w:tabs>
        <w:spacing w:before="120" w:after="0" w:line="240" w:lineRule="auto"/>
        <w:ind w:left="425" w:hanging="425"/>
        <w:contextualSpacing w:val="0"/>
        <w:jc w:val="both"/>
        <w:rPr>
          <w:rFonts w:ascii="Times New Roman" w:hAnsi="Times New Roman"/>
        </w:rPr>
      </w:pPr>
      <w:r w:rsidRPr="008B1F42">
        <w:rPr>
          <w:rFonts w:ascii="Times New Roman" w:hAnsi="Times New Roman"/>
        </w:rPr>
        <w:t>Odpovědnost členů statutárního orgánu každého spolku za způsobenou škodu se řídí obecnými ustanoveními občanského zákoníku. Zároveň platí, že nenahradí-li člen voleného orgánu právnické osobě, kterou je</w:t>
      </w:r>
      <w:r w:rsidRPr="008B1F42">
        <w:rPr>
          <w:rFonts w:ascii="Times New Roman" w:hAnsi="Times New Roman"/>
          <w:color w:val="FF0000"/>
        </w:rPr>
        <w:t xml:space="preserve"> </w:t>
      </w:r>
      <w:r w:rsidRPr="008B1F42">
        <w:rPr>
          <w:rFonts w:ascii="Times New Roman" w:hAnsi="Times New Roman"/>
        </w:rPr>
        <w:t>MsKASPV škodu, kterou jí způsobil porušením povinnosti při výkonu funkce, ačkoli byl povinen škodu nahradit, ručí věřiteli právnické osoby, tj.</w:t>
      </w:r>
      <w:r w:rsidRPr="008B1F42">
        <w:rPr>
          <w:rFonts w:ascii="Times New Roman" w:hAnsi="Times New Roman"/>
          <w:color w:val="FF0000"/>
        </w:rPr>
        <w:t xml:space="preserve"> </w:t>
      </w:r>
      <w:r w:rsidRPr="008B1F42">
        <w:rPr>
          <w:rFonts w:ascii="Times New Roman" w:hAnsi="Times New Roman"/>
        </w:rPr>
        <w:t xml:space="preserve"> MsKASPV za její dluhy v rozsahu, v jakém škodu nenahradil. </w:t>
      </w:r>
      <w:r>
        <w:rPr>
          <w:rFonts w:ascii="Times New Roman" w:hAnsi="Times New Roman"/>
        </w:rPr>
        <w:t>------</w:t>
      </w:r>
    </w:p>
    <w:p w:rsidR="00801CFA" w:rsidRPr="008B1F42" w:rsidRDefault="00801CFA" w:rsidP="00B032BD">
      <w:pPr>
        <w:pStyle w:val="ListParagraph"/>
        <w:numPr>
          <w:ilvl w:val="0"/>
          <w:numId w:val="22"/>
        </w:numPr>
        <w:tabs>
          <w:tab w:val="clear" w:pos="0"/>
        </w:tabs>
        <w:spacing w:before="120" w:after="0" w:line="240" w:lineRule="auto"/>
        <w:ind w:left="425" w:hanging="425"/>
        <w:contextualSpacing w:val="0"/>
        <w:jc w:val="both"/>
        <w:rPr>
          <w:rFonts w:ascii="Times New Roman" w:hAnsi="Times New Roman"/>
        </w:rPr>
      </w:pPr>
      <w:r w:rsidRPr="008B1F42">
        <w:rPr>
          <w:rFonts w:ascii="Times New Roman" w:hAnsi="Times New Roman"/>
        </w:rPr>
        <w:t>Úprava činností komisí a jiných útvarů může být podle potřeby stanovena v normách, vytvořených pro tyto útvary v souladu se stanovami MsKASPV a ČASPV.</w:t>
      </w:r>
      <w:r>
        <w:rPr>
          <w:rFonts w:ascii="Times New Roman" w:hAnsi="Times New Roman"/>
        </w:rPr>
        <w:t>---------------------------------------------------------------------</w:t>
      </w:r>
    </w:p>
    <w:p w:rsidR="00801CFA" w:rsidRDefault="00801CFA">
      <w:pPr>
        <w:jc w:val="both"/>
        <w:rPr>
          <w:sz w:val="22"/>
        </w:rPr>
      </w:pPr>
    </w:p>
    <w:p w:rsidR="00801CFA" w:rsidRDefault="00801CFA">
      <w:pPr>
        <w:jc w:val="both"/>
        <w:rPr>
          <w:sz w:val="22"/>
        </w:rPr>
      </w:pPr>
    </w:p>
    <w:p w:rsidR="00801CFA" w:rsidRDefault="00801CFA">
      <w:pPr>
        <w:jc w:val="both"/>
        <w:rPr>
          <w:sz w:val="22"/>
        </w:rPr>
      </w:pPr>
    </w:p>
    <w:p w:rsidR="00801CFA" w:rsidRDefault="00801CFA">
      <w:pPr>
        <w:jc w:val="both"/>
        <w:rPr>
          <w:sz w:val="22"/>
        </w:rPr>
      </w:pPr>
    </w:p>
    <w:p w:rsidR="00801CFA" w:rsidRDefault="00801CFA">
      <w:pPr>
        <w:jc w:val="both"/>
        <w:rPr>
          <w:sz w:val="22"/>
        </w:rPr>
      </w:pPr>
    </w:p>
    <w:p w:rsidR="00801CFA" w:rsidRPr="008B1F42" w:rsidRDefault="00801CFA">
      <w:pPr>
        <w:jc w:val="both"/>
        <w:rPr>
          <w:sz w:val="22"/>
        </w:rPr>
      </w:pPr>
    </w:p>
    <w:p w:rsidR="00801CFA" w:rsidRPr="008B1F42" w:rsidRDefault="00801CFA" w:rsidP="00840466">
      <w:pPr>
        <w:jc w:val="center"/>
        <w:outlineLvl w:val="0"/>
        <w:rPr>
          <w:b/>
          <w:sz w:val="22"/>
        </w:rPr>
      </w:pPr>
      <w:r w:rsidRPr="008B1F42">
        <w:rPr>
          <w:b/>
          <w:sz w:val="22"/>
        </w:rPr>
        <w:t>Článek 18.</w:t>
      </w:r>
    </w:p>
    <w:p w:rsidR="00801CFA" w:rsidRPr="008B1F42" w:rsidRDefault="00801CFA" w:rsidP="001F5DA8">
      <w:pPr>
        <w:shd w:val="clear" w:color="auto" w:fill="FFFFFF"/>
        <w:jc w:val="center"/>
        <w:rPr>
          <w:b/>
          <w:sz w:val="22"/>
        </w:rPr>
      </w:pPr>
      <w:r w:rsidRPr="008B1F42">
        <w:rPr>
          <w:b/>
          <w:sz w:val="22"/>
        </w:rPr>
        <w:t>Závěrečná ustanovení</w:t>
      </w:r>
    </w:p>
    <w:p w:rsidR="00801CFA" w:rsidRPr="008B1F42" w:rsidRDefault="00801CFA" w:rsidP="00107BFD">
      <w:pPr>
        <w:numPr>
          <w:ilvl w:val="0"/>
          <w:numId w:val="9"/>
        </w:numPr>
        <w:tabs>
          <w:tab w:val="clear" w:pos="567"/>
        </w:tabs>
        <w:spacing w:before="120"/>
        <w:ind w:left="426" w:hanging="426"/>
        <w:jc w:val="both"/>
        <w:rPr>
          <w:sz w:val="22"/>
        </w:rPr>
      </w:pPr>
      <w:r w:rsidRPr="008B1F42">
        <w:rPr>
          <w:sz w:val="22"/>
        </w:rPr>
        <w:t>Tyto stanovy a všechna jejich ujednání jsou závazná pro všechny členy a orgány MsKASPV.</w:t>
      </w:r>
      <w:r>
        <w:rPr>
          <w:sz w:val="22"/>
        </w:rPr>
        <w:t>--------------------</w:t>
      </w:r>
    </w:p>
    <w:p w:rsidR="00801CFA" w:rsidRPr="008B1F42" w:rsidRDefault="00801CFA" w:rsidP="00107BFD">
      <w:pPr>
        <w:numPr>
          <w:ilvl w:val="0"/>
          <w:numId w:val="9"/>
        </w:numPr>
        <w:tabs>
          <w:tab w:val="clear" w:pos="567"/>
        </w:tabs>
        <w:spacing w:before="120"/>
        <w:ind w:left="426" w:hanging="426"/>
        <w:jc w:val="both"/>
        <w:rPr>
          <w:sz w:val="22"/>
        </w:rPr>
      </w:pPr>
      <w:r w:rsidRPr="008B1F42">
        <w:rPr>
          <w:sz w:val="22"/>
        </w:rPr>
        <w:t xml:space="preserve">Dnem registrace těchto stanov zaniká platnost dosavadních stanov MsKASPV, registrovaných dne </w:t>
      </w:r>
      <w:r>
        <w:rPr>
          <w:sz w:val="22"/>
        </w:rPr>
        <w:t>24. 11. 2004</w:t>
      </w:r>
      <w:r w:rsidRPr="008B1F42">
        <w:rPr>
          <w:sz w:val="22"/>
        </w:rPr>
        <w:t>, aniž by zanikly závazky a práva z nich vzešlé.</w:t>
      </w:r>
      <w:r>
        <w:rPr>
          <w:sz w:val="22"/>
        </w:rPr>
        <w:t>---------------------------------------------------------------</w:t>
      </w:r>
    </w:p>
    <w:p w:rsidR="00801CFA" w:rsidRDefault="00801CFA" w:rsidP="00107BFD">
      <w:pPr>
        <w:numPr>
          <w:ilvl w:val="0"/>
          <w:numId w:val="9"/>
        </w:numPr>
        <w:tabs>
          <w:tab w:val="clear" w:pos="567"/>
        </w:tabs>
        <w:spacing w:before="120"/>
        <w:ind w:left="426" w:hanging="426"/>
        <w:jc w:val="both"/>
        <w:rPr>
          <w:sz w:val="22"/>
        </w:rPr>
      </w:pPr>
      <w:r w:rsidRPr="008B1F42">
        <w:rPr>
          <w:sz w:val="22"/>
        </w:rPr>
        <w:t xml:space="preserve">V ostatních věcech, neuvedených v těchto stanovách, se činnost MsKASPV řídí příslušnými ustanoveními zákona č.89/2012 Sb. NOZ, v platném znění. </w:t>
      </w:r>
      <w:r>
        <w:rPr>
          <w:sz w:val="22"/>
        </w:rPr>
        <w:t>------------------------------------------------------------------------------</w:t>
      </w:r>
    </w:p>
    <w:p w:rsidR="00801CFA" w:rsidRDefault="00801CFA" w:rsidP="00107BFD">
      <w:pPr>
        <w:numPr>
          <w:ilvl w:val="0"/>
          <w:numId w:val="9"/>
        </w:numPr>
        <w:tabs>
          <w:tab w:val="clear" w:pos="567"/>
        </w:tabs>
        <w:spacing w:before="120"/>
        <w:ind w:left="426" w:hanging="426"/>
        <w:jc w:val="both"/>
        <w:rPr>
          <w:sz w:val="22"/>
        </w:rPr>
      </w:pPr>
      <w:r w:rsidRPr="008B1F42">
        <w:rPr>
          <w:sz w:val="22"/>
        </w:rPr>
        <w:t>VV MsKASPV zajistí vhodnou formou zveřejnění textu schválených stanov MsKASPV do Odborů SPV, RCSPV.</w:t>
      </w:r>
      <w:r>
        <w:rPr>
          <w:sz w:val="22"/>
        </w:rPr>
        <w:t>---------------------------------------------------------------------------------------------------------------------------</w:t>
      </w:r>
    </w:p>
    <w:p w:rsidR="00801CFA" w:rsidRPr="008B1F42" w:rsidRDefault="00801CFA" w:rsidP="00107BFD">
      <w:pPr>
        <w:numPr>
          <w:ilvl w:val="0"/>
          <w:numId w:val="9"/>
        </w:numPr>
        <w:tabs>
          <w:tab w:val="clear" w:pos="567"/>
        </w:tabs>
        <w:spacing w:before="120"/>
        <w:ind w:left="426" w:hanging="426"/>
        <w:jc w:val="both"/>
        <w:rPr>
          <w:sz w:val="22"/>
        </w:rPr>
      </w:pPr>
      <w:r w:rsidRPr="008B1F42">
        <w:rPr>
          <w:sz w:val="22"/>
        </w:rPr>
        <w:t>Výklad těchto stanov provádí VV MsKASPV.</w:t>
      </w:r>
      <w:r>
        <w:rPr>
          <w:sz w:val="22"/>
        </w:rPr>
        <w:t>-----------------------------------------------------------------------------</w:t>
      </w:r>
    </w:p>
    <w:p w:rsidR="00801CFA" w:rsidRDefault="00801CFA" w:rsidP="00107BFD">
      <w:pPr>
        <w:numPr>
          <w:ilvl w:val="0"/>
          <w:numId w:val="9"/>
        </w:numPr>
        <w:tabs>
          <w:tab w:val="clear" w:pos="567"/>
        </w:tabs>
        <w:spacing w:before="120"/>
        <w:ind w:left="426" w:hanging="426"/>
        <w:jc w:val="both"/>
        <w:rPr>
          <w:sz w:val="22"/>
        </w:rPr>
      </w:pPr>
      <w:r w:rsidRPr="008B1F42">
        <w:rPr>
          <w:sz w:val="22"/>
        </w:rPr>
        <w:t xml:space="preserve">Tyto stanovy MsKASPV byly schváleny VH MsKASPV konané dne </w:t>
      </w:r>
      <w:r>
        <w:rPr>
          <w:sz w:val="22"/>
        </w:rPr>
        <w:t>22. 10. 2015</w:t>
      </w:r>
      <w:r w:rsidRPr="008B1F42">
        <w:rPr>
          <w:sz w:val="22"/>
        </w:rPr>
        <w:t xml:space="preserve"> v Ostravě a nabývají účinnosti</w:t>
      </w:r>
      <w:r>
        <w:rPr>
          <w:sz w:val="22"/>
        </w:rPr>
        <w:t xml:space="preserve"> dnem zápisu ve veřejném rejstříku.--------------------------------------------------------------------------</w:t>
      </w:r>
    </w:p>
    <w:p w:rsidR="00801CFA" w:rsidRDefault="00801CFA" w:rsidP="00E90CC6">
      <w:pPr>
        <w:spacing w:before="120"/>
        <w:jc w:val="both"/>
        <w:rPr>
          <w:sz w:val="22"/>
        </w:rPr>
      </w:pPr>
    </w:p>
    <w:p w:rsidR="00801CFA" w:rsidRDefault="00801CFA" w:rsidP="00E90CC6">
      <w:pPr>
        <w:spacing w:before="120"/>
        <w:jc w:val="both"/>
        <w:rPr>
          <w:sz w:val="22"/>
        </w:rPr>
      </w:pPr>
    </w:p>
    <w:p w:rsidR="00801CFA" w:rsidRDefault="00801CFA" w:rsidP="00E90CC6">
      <w:pPr>
        <w:spacing w:before="120"/>
        <w:jc w:val="both"/>
        <w:rPr>
          <w:sz w:val="22"/>
        </w:rPr>
      </w:pPr>
      <w:r>
        <w:rPr>
          <w:sz w:val="22"/>
        </w:rPr>
        <w:t xml:space="preserve">Předsedkyně MsKASPV Martina Mertová </w:t>
      </w:r>
      <w:r>
        <w:rPr>
          <w:sz w:val="22"/>
        </w:rPr>
        <w:tab/>
      </w:r>
      <w:r>
        <w:rPr>
          <w:sz w:val="22"/>
        </w:rPr>
        <w:tab/>
      </w:r>
      <w:r>
        <w:rPr>
          <w:sz w:val="22"/>
        </w:rPr>
        <w:tab/>
        <w:t>…………………………………………………….</w:t>
      </w:r>
    </w:p>
    <w:p w:rsidR="00801CFA" w:rsidRDefault="00801CFA" w:rsidP="00E90CC6">
      <w:pPr>
        <w:spacing w:before="120"/>
        <w:jc w:val="both"/>
        <w:rPr>
          <w:sz w:val="22"/>
        </w:rPr>
      </w:pPr>
    </w:p>
    <w:p w:rsidR="00801CFA" w:rsidRDefault="00801CFA" w:rsidP="00E90CC6">
      <w:pPr>
        <w:spacing w:before="120"/>
        <w:jc w:val="both"/>
        <w:rPr>
          <w:sz w:val="22"/>
        </w:rPr>
      </w:pPr>
    </w:p>
    <w:p w:rsidR="00801CFA" w:rsidRDefault="00801CFA" w:rsidP="00E90CC6">
      <w:pPr>
        <w:spacing w:before="120"/>
        <w:jc w:val="both"/>
        <w:rPr>
          <w:sz w:val="22"/>
        </w:rPr>
      </w:pPr>
      <w:r>
        <w:rPr>
          <w:sz w:val="22"/>
        </w:rPr>
        <w:t>Místopředsedkyně MsKASPV  Hana Těhanová</w:t>
      </w:r>
      <w:r>
        <w:rPr>
          <w:sz w:val="22"/>
        </w:rPr>
        <w:tab/>
      </w:r>
      <w:r>
        <w:rPr>
          <w:sz w:val="22"/>
        </w:rPr>
        <w:tab/>
      </w:r>
      <w:r>
        <w:rPr>
          <w:sz w:val="22"/>
        </w:rPr>
        <w:tab/>
        <w:t>…………………………………………………….</w:t>
      </w:r>
    </w:p>
    <w:sectPr w:rsidR="00801CFA" w:rsidSect="00A24DA3">
      <w:headerReference w:type="even" r:id="rId7"/>
      <w:headerReference w:type="default" r:id="rId8"/>
      <w:footerReference w:type="even" r:id="rId9"/>
      <w:footerReference w:type="default" r:id="rId10"/>
      <w:pgSz w:w="11907" w:h="16840" w:code="9"/>
      <w:pgMar w:top="284" w:right="851" w:bottom="567" w:left="851" w:header="249" w:footer="79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CFA" w:rsidRDefault="00801CFA">
      <w:r>
        <w:separator/>
      </w:r>
    </w:p>
  </w:endnote>
  <w:endnote w:type="continuationSeparator" w:id="0">
    <w:p w:rsidR="00801CFA" w:rsidRDefault="00801C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CFA" w:rsidRDefault="00801CFA" w:rsidP="00D962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01CFA" w:rsidRDefault="00801CFA">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CFA" w:rsidRDefault="00801CFA" w:rsidP="00D962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801CFA" w:rsidRDefault="00801CFA">
    <w:pPr>
      <w:pStyle w:val="Footer"/>
      <w:framePr w:wrap="around" w:vAnchor="text" w:hAnchor="margin" w:xAlign="right" w:y="1"/>
      <w:jc w:val="both"/>
      <w:rPr>
        <w:rStyle w:val="PageNumber"/>
      </w:rPr>
    </w:pPr>
  </w:p>
  <w:p w:rsidR="00801CFA" w:rsidRDefault="00801CFA" w:rsidP="00A24DA3">
    <w:pPr>
      <w:pStyle w:val="Footer"/>
      <w:ind w:right="360" w:firstLine="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CFA" w:rsidRDefault="00801CFA">
      <w:r>
        <w:separator/>
      </w:r>
    </w:p>
  </w:footnote>
  <w:footnote w:type="continuationSeparator" w:id="0">
    <w:p w:rsidR="00801CFA" w:rsidRDefault="00801C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CFA" w:rsidRDefault="00801CFA" w:rsidP="00D9621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801CFA" w:rsidRDefault="00801CFA" w:rsidP="00D9621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CFA" w:rsidRDefault="00801CFA" w:rsidP="00D96211">
    <w:pPr>
      <w:pStyle w:val="Header"/>
      <w:framePr w:wrap="around" w:vAnchor="text" w:hAnchor="margin" w:xAlign="center" w:y="1"/>
      <w:ind w:right="360"/>
      <w:rPr>
        <w:rStyle w:val="PageNumber"/>
      </w:rPr>
    </w:pPr>
  </w:p>
  <w:p w:rsidR="00801CFA" w:rsidRDefault="00801CFA" w:rsidP="00A24DA3">
    <w:pPr>
      <w:pStyle w:val="Header"/>
      <w:jc w:val="right"/>
    </w:pPr>
    <w:r>
      <w:tab/>
    </w:r>
    <w:r>
      <w:tab/>
      <w:t xml:space="preserve">       </w:t>
    </w:r>
    <w:r>
      <w:tab/>
      <w:t xml:space="preserve">Strana </w:t>
    </w:r>
    <w:fldSimple w:instr=" PAGE ">
      <w:r>
        <w:rPr>
          <w:noProof/>
        </w:rPr>
        <w:t>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Heading1"/>
      <w:lvlText w:val="%1."/>
      <w:legacy w:legacy="1" w:legacySpace="0" w:legacyIndent="708"/>
      <w:lvlJc w:val="left"/>
      <w:pPr>
        <w:ind w:left="708" w:hanging="708"/>
      </w:pPr>
      <w:rPr>
        <w:rFonts w:cs="Times New Roman"/>
      </w:rPr>
    </w:lvl>
    <w:lvl w:ilvl="1">
      <w:start w:val="1"/>
      <w:numFmt w:val="upperLetter"/>
      <w:pStyle w:val="Heading2"/>
      <w:lvlText w:val="%2."/>
      <w:legacy w:legacy="1" w:legacySpace="0" w:legacyIndent="708"/>
      <w:lvlJc w:val="left"/>
      <w:pPr>
        <w:ind w:left="1416" w:hanging="708"/>
      </w:pPr>
      <w:rPr>
        <w:rFonts w:cs="Times New Roman"/>
      </w:rPr>
    </w:lvl>
    <w:lvl w:ilvl="2">
      <w:start w:val="1"/>
      <w:numFmt w:val="decimal"/>
      <w:pStyle w:val="Heading3"/>
      <w:lvlText w:val="%3."/>
      <w:legacy w:legacy="1" w:legacySpace="0" w:legacyIndent="708"/>
      <w:lvlJc w:val="left"/>
      <w:pPr>
        <w:ind w:left="2124" w:hanging="708"/>
      </w:pPr>
      <w:rPr>
        <w:rFonts w:cs="Times New Roman"/>
      </w:rPr>
    </w:lvl>
    <w:lvl w:ilvl="3">
      <w:start w:val="1"/>
      <w:numFmt w:val="lowerLetter"/>
      <w:pStyle w:val="Heading4"/>
      <w:lvlText w:val="%4)"/>
      <w:legacy w:legacy="1" w:legacySpace="0" w:legacyIndent="708"/>
      <w:lvlJc w:val="left"/>
      <w:pPr>
        <w:ind w:left="2832" w:hanging="708"/>
      </w:pPr>
      <w:rPr>
        <w:rFonts w:cs="Times New Roman"/>
      </w:rPr>
    </w:lvl>
    <w:lvl w:ilvl="4">
      <w:start w:val="1"/>
      <w:numFmt w:val="decimal"/>
      <w:pStyle w:val="Heading5"/>
      <w:lvlText w:val="(%5)"/>
      <w:legacy w:legacy="1" w:legacySpace="0" w:legacyIndent="708"/>
      <w:lvlJc w:val="left"/>
      <w:pPr>
        <w:ind w:left="3540" w:hanging="708"/>
      </w:pPr>
      <w:rPr>
        <w:rFonts w:cs="Times New Roman"/>
      </w:rPr>
    </w:lvl>
    <w:lvl w:ilvl="5">
      <w:start w:val="1"/>
      <w:numFmt w:val="lowerLetter"/>
      <w:pStyle w:val="Heading6"/>
      <w:lvlText w:val="(%6)"/>
      <w:legacy w:legacy="1" w:legacySpace="0" w:legacyIndent="708"/>
      <w:lvlJc w:val="left"/>
      <w:pPr>
        <w:ind w:left="4248" w:hanging="708"/>
      </w:pPr>
      <w:rPr>
        <w:rFonts w:cs="Times New Roman"/>
      </w:rPr>
    </w:lvl>
    <w:lvl w:ilvl="6">
      <w:start w:val="1"/>
      <w:numFmt w:val="lowerRoman"/>
      <w:pStyle w:val="Heading7"/>
      <w:lvlText w:val="(%7)"/>
      <w:legacy w:legacy="1" w:legacySpace="0" w:legacyIndent="708"/>
      <w:lvlJc w:val="left"/>
      <w:pPr>
        <w:ind w:left="4956" w:hanging="708"/>
      </w:pPr>
      <w:rPr>
        <w:rFonts w:cs="Times New Roman"/>
      </w:rPr>
    </w:lvl>
    <w:lvl w:ilvl="7">
      <w:start w:val="1"/>
      <w:numFmt w:val="lowerLetter"/>
      <w:pStyle w:val="Heading8"/>
      <w:lvlText w:val="(%8)"/>
      <w:legacy w:legacy="1" w:legacySpace="0" w:legacyIndent="708"/>
      <w:lvlJc w:val="left"/>
      <w:pPr>
        <w:ind w:left="5664" w:hanging="708"/>
      </w:pPr>
      <w:rPr>
        <w:rFonts w:cs="Times New Roman"/>
      </w:rPr>
    </w:lvl>
    <w:lvl w:ilvl="8">
      <w:start w:val="1"/>
      <w:numFmt w:val="lowerRoman"/>
      <w:pStyle w:val="Heading9"/>
      <w:lvlText w:val="(%9)"/>
      <w:legacy w:legacy="1" w:legacySpace="0" w:legacyIndent="708"/>
      <w:lvlJc w:val="left"/>
      <w:pPr>
        <w:ind w:left="6372" w:hanging="708"/>
      </w:pPr>
      <w:rPr>
        <w:rFonts w:cs="Times New Roman"/>
      </w:rPr>
    </w:lvl>
  </w:abstractNum>
  <w:abstractNum w:abstractNumId="1">
    <w:nsid w:val="00000004"/>
    <w:multiLevelType w:val="singleLevel"/>
    <w:tmpl w:val="00000004"/>
    <w:name w:val="WW8Num8"/>
    <w:lvl w:ilvl="0">
      <w:start w:val="1"/>
      <w:numFmt w:val="lowerRoman"/>
      <w:lvlText w:val="%1)"/>
      <w:lvlJc w:val="left"/>
      <w:pPr>
        <w:tabs>
          <w:tab w:val="num" w:pos="0"/>
        </w:tabs>
        <w:ind w:left="1800" w:hanging="360"/>
      </w:pPr>
      <w:rPr>
        <w:rFonts w:cs="Times New Roman" w:hint="default"/>
        <w:b w:val="0"/>
        <w:i w:val="0"/>
        <w:sz w:val="22"/>
      </w:rPr>
    </w:lvl>
  </w:abstractNum>
  <w:abstractNum w:abstractNumId="2">
    <w:nsid w:val="0000000B"/>
    <w:multiLevelType w:val="singleLevel"/>
    <w:tmpl w:val="0000000B"/>
    <w:name w:val="WW8Num15"/>
    <w:lvl w:ilvl="0">
      <w:start w:val="1"/>
      <w:numFmt w:val="decimal"/>
      <w:lvlText w:val="%1."/>
      <w:lvlJc w:val="left"/>
      <w:pPr>
        <w:tabs>
          <w:tab w:val="num" w:pos="0"/>
        </w:tabs>
        <w:ind w:left="720" w:hanging="360"/>
      </w:pPr>
      <w:rPr>
        <w:rFonts w:cs="Times New Roman" w:hint="default"/>
      </w:rPr>
    </w:lvl>
  </w:abstractNum>
  <w:abstractNum w:abstractNumId="3">
    <w:nsid w:val="0000000E"/>
    <w:multiLevelType w:val="singleLevel"/>
    <w:tmpl w:val="0000000E"/>
    <w:name w:val="WW8Num18"/>
    <w:lvl w:ilvl="0">
      <w:start w:val="1"/>
      <w:numFmt w:val="decimal"/>
      <w:lvlText w:val="%1."/>
      <w:lvlJc w:val="left"/>
      <w:pPr>
        <w:tabs>
          <w:tab w:val="num" w:pos="0"/>
        </w:tabs>
        <w:ind w:left="720" w:hanging="360"/>
      </w:pPr>
      <w:rPr>
        <w:rFonts w:cs="Times New Roman" w:hint="default"/>
      </w:rPr>
    </w:lvl>
  </w:abstractNum>
  <w:abstractNum w:abstractNumId="4">
    <w:nsid w:val="00000016"/>
    <w:multiLevelType w:val="singleLevel"/>
    <w:tmpl w:val="00000016"/>
    <w:name w:val="WW8Num27"/>
    <w:lvl w:ilvl="0">
      <w:start w:val="1"/>
      <w:numFmt w:val="lowerLetter"/>
      <w:lvlText w:val="%1)"/>
      <w:lvlJc w:val="left"/>
      <w:pPr>
        <w:tabs>
          <w:tab w:val="num" w:pos="0"/>
        </w:tabs>
        <w:ind w:left="1080" w:hanging="360"/>
      </w:pPr>
      <w:rPr>
        <w:rFonts w:cs="Times New Roman" w:hint="default"/>
      </w:rPr>
    </w:lvl>
  </w:abstractNum>
  <w:abstractNum w:abstractNumId="5">
    <w:nsid w:val="00000018"/>
    <w:multiLevelType w:val="singleLevel"/>
    <w:tmpl w:val="00000018"/>
    <w:name w:val="WW8Num30"/>
    <w:lvl w:ilvl="0">
      <w:start w:val="1"/>
      <w:numFmt w:val="lowerLetter"/>
      <w:lvlText w:val="%1)"/>
      <w:lvlJc w:val="left"/>
      <w:pPr>
        <w:tabs>
          <w:tab w:val="num" w:pos="0"/>
        </w:tabs>
        <w:ind w:left="927" w:hanging="360"/>
      </w:pPr>
      <w:rPr>
        <w:rFonts w:cs="Times New Roman" w:hint="default"/>
      </w:rPr>
    </w:lvl>
  </w:abstractNum>
  <w:abstractNum w:abstractNumId="6">
    <w:nsid w:val="0000001E"/>
    <w:multiLevelType w:val="singleLevel"/>
    <w:tmpl w:val="0000001E"/>
    <w:name w:val="WW8Num38"/>
    <w:lvl w:ilvl="0">
      <w:start w:val="1"/>
      <w:numFmt w:val="lowerLetter"/>
      <w:lvlText w:val="%1)"/>
      <w:lvlJc w:val="left"/>
      <w:pPr>
        <w:tabs>
          <w:tab w:val="num" w:pos="0"/>
        </w:tabs>
        <w:ind w:left="1080" w:hanging="360"/>
      </w:pPr>
      <w:rPr>
        <w:rFonts w:cs="Times New Roman" w:hint="default"/>
      </w:rPr>
    </w:lvl>
  </w:abstractNum>
  <w:abstractNum w:abstractNumId="7">
    <w:nsid w:val="0000001F"/>
    <w:multiLevelType w:val="singleLevel"/>
    <w:tmpl w:val="0D98E538"/>
    <w:name w:val="WW8Num44"/>
    <w:lvl w:ilvl="0">
      <w:start w:val="1"/>
      <w:numFmt w:val="decimal"/>
      <w:lvlText w:val="%1."/>
      <w:lvlJc w:val="left"/>
      <w:pPr>
        <w:tabs>
          <w:tab w:val="num" w:pos="0"/>
        </w:tabs>
        <w:ind w:left="720" w:hanging="360"/>
      </w:pPr>
      <w:rPr>
        <w:rFonts w:cs="Times New Roman" w:hint="default"/>
        <w:b w:val="0"/>
      </w:rPr>
    </w:lvl>
  </w:abstractNum>
  <w:abstractNum w:abstractNumId="8">
    <w:nsid w:val="087B0B7B"/>
    <w:multiLevelType w:val="singleLevel"/>
    <w:tmpl w:val="07BAC3B6"/>
    <w:lvl w:ilvl="0">
      <w:start w:val="1"/>
      <w:numFmt w:val="decimal"/>
      <w:lvlText w:val="%1."/>
      <w:lvlJc w:val="left"/>
      <w:pPr>
        <w:tabs>
          <w:tab w:val="num" w:pos="567"/>
        </w:tabs>
        <w:ind w:left="567" w:hanging="567"/>
      </w:pPr>
      <w:rPr>
        <w:rFonts w:cs="Times New Roman" w:hint="default"/>
        <w:b w:val="0"/>
        <w:i w:val="0"/>
        <w:color w:val="auto"/>
        <w:sz w:val="22"/>
      </w:rPr>
    </w:lvl>
  </w:abstractNum>
  <w:abstractNum w:abstractNumId="9">
    <w:nsid w:val="0AF22081"/>
    <w:multiLevelType w:val="hybridMultilevel"/>
    <w:tmpl w:val="6E484684"/>
    <w:lvl w:ilvl="0" w:tplc="4DC25AA2">
      <w:start w:val="1"/>
      <w:numFmt w:val="lowerLetter"/>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nsid w:val="18EE15F9"/>
    <w:multiLevelType w:val="hybridMultilevel"/>
    <w:tmpl w:val="667887A2"/>
    <w:lvl w:ilvl="0" w:tplc="6FCA2880">
      <w:start w:val="1"/>
      <w:numFmt w:val="decimal"/>
      <w:lvlText w:val="%1."/>
      <w:lvlJc w:val="left"/>
      <w:pPr>
        <w:tabs>
          <w:tab w:val="num" w:pos="567"/>
        </w:tabs>
        <w:ind w:left="567" w:hanging="567"/>
      </w:pPr>
      <w:rPr>
        <w:rFonts w:ascii="Times New Roman" w:hAnsi="Times New Roman" w:cs="Times New Roman" w:hint="default"/>
        <w:b w:val="0"/>
        <w:i w:val="0"/>
        <w:color w:val="auto"/>
        <w:sz w:val="22"/>
      </w:rPr>
    </w:lvl>
    <w:lvl w:ilvl="1" w:tplc="3F46B03A" w:tentative="1">
      <w:start w:val="1"/>
      <w:numFmt w:val="lowerLetter"/>
      <w:lvlText w:val="%2."/>
      <w:lvlJc w:val="left"/>
      <w:pPr>
        <w:tabs>
          <w:tab w:val="num" w:pos="1440"/>
        </w:tabs>
        <w:ind w:left="1440" w:hanging="360"/>
      </w:pPr>
      <w:rPr>
        <w:rFonts w:cs="Times New Roman"/>
      </w:rPr>
    </w:lvl>
    <w:lvl w:ilvl="2" w:tplc="57D8894C" w:tentative="1">
      <w:start w:val="1"/>
      <w:numFmt w:val="lowerRoman"/>
      <w:lvlText w:val="%3."/>
      <w:lvlJc w:val="right"/>
      <w:pPr>
        <w:tabs>
          <w:tab w:val="num" w:pos="2160"/>
        </w:tabs>
        <w:ind w:left="2160" w:hanging="180"/>
      </w:pPr>
      <w:rPr>
        <w:rFonts w:cs="Times New Roman"/>
      </w:rPr>
    </w:lvl>
    <w:lvl w:ilvl="3" w:tplc="C478C6EE" w:tentative="1">
      <w:start w:val="1"/>
      <w:numFmt w:val="decimal"/>
      <w:lvlText w:val="%4."/>
      <w:lvlJc w:val="left"/>
      <w:pPr>
        <w:tabs>
          <w:tab w:val="num" w:pos="2880"/>
        </w:tabs>
        <w:ind w:left="2880" w:hanging="360"/>
      </w:pPr>
      <w:rPr>
        <w:rFonts w:cs="Times New Roman"/>
      </w:rPr>
    </w:lvl>
    <w:lvl w:ilvl="4" w:tplc="185281FC" w:tentative="1">
      <w:start w:val="1"/>
      <w:numFmt w:val="lowerLetter"/>
      <w:lvlText w:val="%5."/>
      <w:lvlJc w:val="left"/>
      <w:pPr>
        <w:tabs>
          <w:tab w:val="num" w:pos="3600"/>
        </w:tabs>
        <w:ind w:left="3600" w:hanging="360"/>
      </w:pPr>
      <w:rPr>
        <w:rFonts w:cs="Times New Roman"/>
      </w:rPr>
    </w:lvl>
    <w:lvl w:ilvl="5" w:tplc="32A67662" w:tentative="1">
      <w:start w:val="1"/>
      <w:numFmt w:val="lowerRoman"/>
      <w:lvlText w:val="%6."/>
      <w:lvlJc w:val="right"/>
      <w:pPr>
        <w:tabs>
          <w:tab w:val="num" w:pos="4320"/>
        </w:tabs>
        <w:ind w:left="4320" w:hanging="180"/>
      </w:pPr>
      <w:rPr>
        <w:rFonts w:cs="Times New Roman"/>
      </w:rPr>
    </w:lvl>
    <w:lvl w:ilvl="6" w:tplc="1FF8E722" w:tentative="1">
      <w:start w:val="1"/>
      <w:numFmt w:val="decimal"/>
      <w:lvlText w:val="%7."/>
      <w:lvlJc w:val="left"/>
      <w:pPr>
        <w:tabs>
          <w:tab w:val="num" w:pos="5040"/>
        </w:tabs>
        <w:ind w:left="5040" w:hanging="360"/>
      </w:pPr>
      <w:rPr>
        <w:rFonts w:cs="Times New Roman"/>
      </w:rPr>
    </w:lvl>
    <w:lvl w:ilvl="7" w:tplc="82B49FF0" w:tentative="1">
      <w:start w:val="1"/>
      <w:numFmt w:val="lowerLetter"/>
      <w:lvlText w:val="%8."/>
      <w:lvlJc w:val="left"/>
      <w:pPr>
        <w:tabs>
          <w:tab w:val="num" w:pos="5760"/>
        </w:tabs>
        <w:ind w:left="5760" w:hanging="360"/>
      </w:pPr>
      <w:rPr>
        <w:rFonts w:cs="Times New Roman"/>
      </w:rPr>
    </w:lvl>
    <w:lvl w:ilvl="8" w:tplc="4342AD4C" w:tentative="1">
      <w:start w:val="1"/>
      <w:numFmt w:val="lowerRoman"/>
      <w:lvlText w:val="%9."/>
      <w:lvlJc w:val="right"/>
      <w:pPr>
        <w:tabs>
          <w:tab w:val="num" w:pos="6480"/>
        </w:tabs>
        <w:ind w:left="6480" w:hanging="180"/>
      </w:pPr>
      <w:rPr>
        <w:rFonts w:cs="Times New Roman"/>
      </w:rPr>
    </w:lvl>
  </w:abstractNum>
  <w:abstractNum w:abstractNumId="11">
    <w:nsid w:val="27201E59"/>
    <w:multiLevelType w:val="hybridMultilevel"/>
    <w:tmpl w:val="C456D37E"/>
    <w:lvl w:ilvl="0" w:tplc="74A2ED40">
      <w:start w:val="1"/>
      <w:numFmt w:val="decimal"/>
      <w:lvlText w:val="%1."/>
      <w:lvlJc w:val="left"/>
      <w:pPr>
        <w:tabs>
          <w:tab w:val="num" w:pos="567"/>
        </w:tabs>
        <w:ind w:left="567" w:hanging="567"/>
      </w:pPr>
      <w:rPr>
        <w:rFonts w:cs="Times New Roman" w:hint="default"/>
        <w:b w:val="0"/>
        <w:i w:val="0"/>
        <w:color w:val="auto"/>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2E925BF2"/>
    <w:multiLevelType w:val="hybridMultilevel"/>
    <w:tmpl w:val="599E54EE"/>
    <w:lvl w:ilvl="0" w:tplc="00DA292A">
      <w:start w:val="1"/>
      <w:numFmt w:val="lowerLetter"/>
      <w:lvlText w:val="%1)"/>
      <w:lvlJc w:val="left"/>
      <w:pPr>
        <w:tabs>
          <w:tab w:val="num" w:pos="964"/>
        </w:tabs>
        <w:ind w:left="964" w:hanging="39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26B6423"/>
    <w:multiLevelType w:val="singleLevel"/>
    <w:tmpl w:val="D47AC4DC"/>
    <w:lvl w:ilvl="0">
      <w:start w:val="1"/>
      <w:numFmt w:val="decimal"/>
      <w:lvlText w:val="%1."/>
      <w:lvlJc w:val="left"/>
      <w:pPr>
        <w:tabs>
          <w:tab w:val="num" w:pos="567"/>
        </w:tabs>
        <w:ind w:left="567" w:hanging="567"/>
      </w:pPr>
      <w:rPr>
        <w:rFonts w:cs="Times New Roman" w:hint="default"/>
        <w:b w:val="0"/>
        <w:i w:val="0"/>
        <w:color w:val="auto"/>
        <w:sz w:val="22"/>
      </w:rPr>
    </w:lvl>
  </w:abstractNum>
  <w:abstractNum w:abstractNumId="14">
    <w:nsid w:val="354E257D"/>
    <w:multiLevelType w:val="hybridMultilevel"/>
    <w:tmpl w:val="EDD6AC28"/>
    <w:lvl w:ilvl="0" w:tplc="01CAF37C">
      <w:start w:val="2"/>
      <w:numFmt w:val="decimal"/>
      <w:lvlText w:val="%1."/>
      <w:lvlJc w:val="left"/>
      <w:pPr>
        <w:tabs>
          <w:tab w:val="num" w:pos="567"/>
        </w:tabs>
        <w:ind w:left="567" w:hanging="567"/>
      </w:pPr>
      <w:rPr>
        <w:rFonts w:ascii="Times New Roman" w:hAnsi="Times New Roman" w:cs="Times New Roman" w:hint="default"/>
        <w:b w:val="0"/>
        <w:i w:val="0"/>
        <w:color w:val="auto"/>
        <w:sz w:val="22"/>
      </w:rPr>
    </w:lvl>
    <w:lvl w:ilvl="1" w:tplc="6512ECB0">
      <w:start w:val="1"/>
      <w:numFmt w:val="lowerLetter"/>
      <w:lvlText w:val="%2)"/>
      <w:lvlJc w:val="left"/>
      <w:pPr>
        <w:tabs>
          <w:tab w:val="num" w:pos="927"/>
        </w:tabs>
        <w:ind w:left="907" w:hanging="340"/>
      </w:pPr>
      <w:rPr>
        <w:rFonts w:cs="Times New Roman" w:hint="default"/>
      </w:rPr>
    </w:lvl>
    <w:lvl w:ilvl="2" w:tplc="CAEA0DE0" w:tentative="1">
      <w:start w:val="1"/>
      <w:numFmt w:val="lowerRoman"/>
      <w:lvlText w:val="%3."/>
      <w:lvlJc w:val="right"/>
      <w:pPr>
        <w:tabs>
          <w:tab w:val="num" w:pos="2160"/>
        </w:tabs>
        <w:ind w:left="2160" w:hanging="180"/>
      </w:pPr>
      <w:rPr>
        <w:rFonts w:cs="Times New Roman"/>
      </w:rPr>
    </w:lvl>
    <w:lvl w:ilvl="3" w:tplc="89CCDB1E" w:tentative="1">
      <w:start w:val="1"/>
      <w:numFmt w:val="decimal"/>
      <w:lvlText w:val="%4."/>
      <w:lvlJc w:val="left"/>
      <w:pPr>
        <w:tabs>
          <w:tab w:val="num" w:pos="2880"/>
        </w:tabs>
        <w:ind w:left="2880" w:hanging="360"/>
      </w:pPr>
      <w:rPr>
        <w:rFonts w:cs="Times New Roman"/>
      </w:rPr>
    </w:lvl>
    <w:lvl w:ilvl="4" w:tplc="86F6F98E" w:tentative="1">
      <w:start w:val="1"/>
      <w:numFmt w:val="lowerLetter"/>
      <w:lvlText w:val="%5."/>
      <w:lvlJc w:val="left"/>
      <w:pPr>
        <w:tabs>
          <w:tab w:val="num" w:pos="3600"/>
        </w:tabs>
        <w:ind w:left="3600" w:hanging="360"/>
      </w:pPr>
      <w:rPr>
        <w:rFonts w:cs="Times New Roman"/>
      </w:rPr>
    </w:lvl>
    <w:lvl w:ilvl="5" w:tplc="76A878A8" w:tentative="1">
      <w:start w:val="1"/>
      <w:numFmt w:val="lowerRoman"/>
      <w:lvlText w:val="%6."/>
      <w:lvlJc w:val="right"/>
      <w:pPr>
        <w:tabs>
          <w:tab w:val="num" w:pos="4320"/>
        </w:tabs>
        <w:ind w:left="4320" w:hanging="180"/>
      </w:pPr>
      <w:rPr>
        <w:rFonts w:cs="Times New Roman"/>
      </w:rPr>
    </w:lvl>
    <w:lvl w:ilvl="6" w:tplc="1FB00A46" w:tentative="1">
      <w:start w:val="1"/>
      <w:numFmt w:val="decimal"/>
      <w:lvlText w:val="%7."/>
      <w:lvlJc w:val="left"/>
      <w:pPr>
        <w:tabs>
          <w:tab w:val="num" w:pos="5040"/>
        </w:tabs>
        <w:ind w:left="5040" w:hanging="360"/>
      </w:pPr>
      <w:rPr>
        <w:rFonts w:cs="Times New Roman"/>
      </w:rPr>
    </w:lvl>
    <w:lvl w:ilvl="7" w:tplc="8B166F38" w:tentative="1">
      <w:start w:val="1"/>
      <w:numFmt w:val="lowerLetter"/>
      <w:lvlText w:val="%8."/>
      <w:lvlJc w:val="left"/>
      <w:pPr>
        <w:tabs>
          <w:tab w:val="num" w:pos="5760"/>
        </w:tabs>
        <w:ind w:left="5760" w:hanging="360"/>
      </w:pPr>
      <w:rPr>
        <w:rFonts w:cs="Times New Roman"/>
      </w:rPr>
    </w:lvl>
    <w:lvl w:ilvl="8" w:tplc="52249C3C" w:tentative="1">
      <w:start w:val="1"/>
      <w:numFmt w:val="lowerRoman"/>
      <w:lvlText w:val="%9."/>
      <w:lvlJc w:val="right"/>
      <w:pPr>
        <w:tabs>
          <w:tab w:val="num" w:pos="6480"/>
        </w:tabs>
        <w:ind w:left="6480" w:hanging="180"/>
      </w:pPr>
      <w:rPr>
        <w:rFonts w:cs="Times New Roman"/>
      </w:rPr>
    </w:lvl>
  </w:abstractNum>
  <w:abstractNum w:abstractNumId="15">
    <w:nsid w:val="45C26895"/>
    <w:multiLevelType w:val="singleLevel"/>
    <w:tmpl w:val="05BC3C84"/>
    <w:lvl w:ilvl="0">
      <w:start w:val="1"/>
      <w:numFmt w:val="decimal"/>
      <w:lvlText w:val="%1."/>
      <w:lvlJc w:val="left"/>
      <w:pPr>
        <w:tabs>
          <w:tab w:val="num" w:pos="567"/>
        </w:tabs>
        <w:ind w:left="567" w:hanging="567"/>
      </w:pPr>
      <w:rPr>
        <w:rFonts w:cs="Times New Roman" w:hint="default"/>
        <w:b w:val="0"/>
        <w:i w:val="0"/>
        <w:strike w:val="0"/>
        <w:dstrike w:val="0"/>
        <w:color w:val="auto"/>
        <w:sz w:val="22"/>
      </w:rPr>
    </w:lvl>
  </w:abstractNum>
  <w:abstractNum w:abstractNumId="16">
    <w:nsid w:val="4C6B64EA"/>
    <w:multiLevelType w:val="singleLevel"/>
    <w:tmpl w:val="12EC6FB2"/>
    <w:lvl w:ilvl="0">
      <w:start w:val="1"/>
      <w:numFmt w:val="decimal"/>
      <w:lvlText w:val="%1."/>
      <w:lvlJc w:val="left"/>
      <w:pPr>
        <w:tabs>
          <w:tab w:val="num" w:pos="567"/>
        </w:tabs>
        <w:ind w:left="567" w:hanging="567"/>
      </w:pPr>
      <w:rPr>
        <w:rFonts w:ascii="Times New Roman" w:hAnsi="Times New Roman" w:cs="Times New Roman" w:hint="default"/>
        <w:b w:val="0"/>
        <w:i w:val="0"/>
        <w:color w:val="auto"/>
        <w:sz w:val="22"/>
      </w:rPr>
    </w:lvl>
  </w:abstractNum>
  <w:abstractNum w:abstractNumId="17">
    <w:nsid w:val="4CFB0995"/>
    <w:multiLevelType w:val="hybridMultilevel"/>
    <w:tmpl w:val="859059AC"/>
    <w:lvl w:ilvl="0" w:tplc="0BECACAA">
      <w:start w:val="1"/>
      <w:numFmt w:val="lowerLetter"/>
      <w:lvlText w:val="%1)"/>
      <w:lvlJc w:val="left"/>
      <w:pPr>
        <w:tabs>
          <w:tab w:val="num" w:pos="964"/>
        </w:tabs>
        <w:ind w:left="964" w:hanging="397"/>
      </w:pPr>
      <w:rPr>
        <w:rFonts w:cs="Times New Roman" w:hint="default"/>
      </w:rPr>
    </w:lvl>
    <w:lvl w:ilvl="1" w:tplc="975AF39C">
      <w:start w:val="1"/>
      <w:numFmt w:val="decimal"/>
      <w:lvlText w:val="%2."/>
      <w:lvlJc w:val="left"/>
      <w:pPr>
        <w:tabs>
          <w:tab w:val="num" w:pos="567"/>
        </w:tabs>
        <w:ind w:left="567" w:hanging="567"/>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4F424A23"/>
    <w:multiLevelType w:val="singleLevel"/>
    <w:tmpl w:val="C17A1B10"/>
    <w:lvl w:ilvl="0">
      <w:start w:val="1"/>
      <w:numFmt w:val="decimal"/>
      <w:lvlText w:val="%1."/>
      <w:lvlJc w:val="left"/>
      <w:pPr>
        <w:tabs>
          <w:tab w:val="num" w:pos="567"/>
        </w:tabs>
        <w:ind w:left="567" w:hanging="567"/>
      </w:pPr>
      <w:rPr>
        <w:rFonts w:cs="Times New Roman" w:hint="default"/>
        <w:b w:val="0"/>
        <w:i w:val="0"/>
        <w:color w:val="auto"/>
        <w:sz w:val="22"/>
      </w:rPr>
    </w:lvl>
  </w:abstractNum>
  <w:abstractNum w:abstractNumId="19">
    <w:nsid w:val="554F06B5"/>
    <w:multiLevelType w:val="hybridMultilevel"/>
    <w:tmpl w:val="027A43D6"/>
    <w:lvl w:ilvl="0" w:tplc="2D68466C">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0">
    <w:nsid w:val="57A774A5"/>
    <w:multiLevelType w:val="singleLevel"/>
    <w:tmpl w:val="DBF03290"/>
    <w:lvl w:ilvl="0">
      <w:start w:val="1"/>
      <w:numFmt w:val="decimal"/>
      <w:lvlText w:val="%1."/>
      <w:lvlJc w:val="left"/>
      <w:pPr>
        <w:tabs>
          <w:tab w:val="num" w:pos="567"/>
        </w:tabs>
        <w:ind w:left="567" w:hanging="567"/>
      </w:pPr>
      <w:rPr>
        <w:rFonts w:cs="Times New Roman" w:hint="default"/>
        <w:b w:val="0"/>
        <w:i w:val="0"/>
        <w:color w:val="auto"/>
        <w:sz w:val="22"/>
      </w:rPr>
    </w:lvl>
  </w:abstractNum>
  <w:abstractNum w:abstractNumId="21">
    <w:nsid w:val="610378B5"/>
    <w:multiLevelType w:val="hybridMultilevel"/>
    <w:tmpl w:val="3EDCE5F4"/>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2">
    <w:nsid w:val="61E854EB"/>
    <w:multiLevelType w:val="hybridMultilevel"/>
    <w:tmpl w:val="49FA6744"/>
    <w:lvl w:ilvl="0" w:tplc="9E38680E">
      <w:start w:val="1"/>
      <w:numFmt w:val="decimal"/>
      <w:lvlText w:val="%1."/>
      <w:lvlJc w:val="left"/>
      <w:pPr>
        <w:ind w:left="720" w:hanging="360"/>
      </w:pPr>
      <w:rPr>
        <w:rFonts w:ascii="Times New Roman" w:hAnsi="Times New Roman" w:cs="Times New Roman" w:hint="default"/>
        <w:b w:val="0"/>
        <w:i w:val="0"/>
        <w:sz w:val="22"/>
        <w:szCs w:val="22"/>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678C3B83"/>
    <w:multiLevelType w:val="singleLevel"/>
    <w:tmpl w:val="CD7A5D90"/>
    <w:lvl w:ilvl="0">
      <w:start w:val="1"/>
      <w:numFmt w:val="decimal"/>
      <w:lvlText w:val="%1."/>
      <w:lvlJc w:val="left"/>
      <w:pPr>
        <w:tabs>
          <w:tab w:val="num" w:pos="567"/>
        </w:tabs>
        <w:ind w:left="567" w:hanging="567"/>
      </w:pPr>
      <w:rPr>
        <w:rFonts w:cs="Times New Roman" w:hint="default"/>
        <w:b w:val="0"/>
        <w:i w:val="0"/>
        <w:color w:val="auto"/>
        <w:sz w:val="22"/>
      </w:rPr>
    </w:lvl>
  </w:abstractNum>
  <w:abstractNum w:abstractNumId="24">
    <w:nsid w:val="765D3113"/>
    <w:multiLevelType w:val="singleLevel"/>
    <w:tmpl w:val="32705CEC"/>
    <w:lvl w:ilvl="0">
      <w:start w:val="1"/>
      <w:numFmt w:val="decimal"/>
      <w:lvlText w:val="%1."/>
      <w:lvlJc w:val="left"/>
      <w:pPr>
        <w:tabs>
          <w:tab w:val="num" w:pos="567"/>
        </w:tabs>
        <w:ind w:left="567" w:hanging="567"/>
      </w:pPr>
      <w:rPr>
        <w:rFonts w:cs="Times New Roman" w:hint="default"/>
        <w:b w:val="0"/>
        <w:i w:val="0"/>
        <w:strike w:val="0"/>
        <w:dstrike w:val="0"/>
        <w:color w:val="auto"/>
        <w:sz w:val="22"/>
      </w:rPr>
    </w:lvl>
  </w:abstractNum>
  <w:abstractNum w:abstractNumId="25">
    <w:nsid w:val="7BA5480C"/>
    <w:multiLevelType w:val="hybridMultilevel"/>
    <w:tmpl w:val="12163004"/>
    <w:lvl w:ilvl="0" w:tplc="2D68466C">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num w:numId="1">
    <w:abstractNumId w:val="0"/>
  </w:num>
  <w:num w:numId="2">
    <w:abstractNumId w:val="8"/>
  </w:num>
  <w:num w:numId="3">
    <w:abstractNumId w:val="20"/>
  </w:num>
  <w:num w:numId="4">
    <w:abstractNumId w:val="13"/>
  </w:num>
  <w:num w:numId="5">
    <w:abstractNumId w:val="23"/>
  </w:num>
  <w:num w:numId="6">
    <w:abstractNumId w:val="18"/>
  </w:num>
  <w:num w:numId="7">
    <w:abstractNumId w:val="24"/>
  </w:num>
  <w:num w:numId="8">
    <w:abstractNumId w:val="15"/>
  </w:num>
  <w:num w:numId="9">
    <w:abstractNumId w:val="16"/>
  </w:num>
  <w:num w:numId="10">
    <w:abstractNumId w:val="10"/>
  </w:num>
  <w:num w:numId="11">
    <w:abstractNumId w:val="14"/>
  </w:num>
  <w:num w:numId="12">
    <w:abstractNumId w:val="17"/>
  </w:num>
  <w:num w:numId="13">
    <w:abstractNumId w:val="11"/>
  </w:num>
  <w:num w:numId="14">
    <w:abstractNumId w:val="12"/>
  </w:num>
  <w:num w:numId="15">
    <w:abstractNumId w:val="1"/>
  </w:num>
  <w:num w:numId="16">
    <w:abstractNumId w:val="4"/>
  </w:num>
  <w:num w:numId="17">
    <w:abstractNumId w:val="5"/>
  </w:num>
  <w:num w:numId="18">
    <w:abstractNumId w:val="25"/>
  </w:num>
  <w:num w:numId="19">
    <w:abstractNumId w:val="19"/>
  </w:num>
  <w:num w:numId="20">
    <w:abstractNumId w:val="21"/>
  </w:num>
  <w:num w:numId="21">
    <w:abstractNumId w:val="6"/>
  </w:num>
  <w:num w:numId="22">
    <w:abstractNumId w:val="7"/>
  </w:num>
  <w:num w:numId="23">
    <w:abstractNumId w:val="9"/>
  </w:num>
  <w:num w:numId="24">
    <w:abstractNumId w:val="2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0662"/>
    <w:rsid w:val="00033E33"/>
    <w:rsid w:val="00064DD3"/>
    <w:rsid w:val="00082E58"/>
    <w:rsid w:val="00097615"/>
    <w:rsid w:val="000C2F8E"/>
    <w:rsid w:val="000C40B0"/>
    <w:rsid w:val="00107BFD"/>
    <w:rsid w:val="00122FB8"/>
    <w:rsid w:val="00133B5F"/>
    <w:rsid w:val="00147B52"/>
    <w:rsid w:val="00174AAB"/>
    <w:rsid w:val="00180662"/>
    <w:rsid w:val="00184C2B"/>
    <w:rsid w:val="001F5DA8"/>
    <w:rsid w:val="0020152E"/>
    <w:rsid w:val="00211768"/>
    <w:rsid w:val="002C6F39"/>
    <w:rsid w:val="002D7BA8"/>
    <w:rsid w:val="002E63A8"/>
    <w:rsid w:val="002F5A9D"/>
    <w:rsid w:val="00334185"/>
    <w:rsid w:val="00334FF8"/>
    <w:rsid w:val="00344C42"/>
    <w:rsid w:val="00357931"/>
    <w:rsid w:val="003B56E4"/>
    <w:rsid w:val="003E217D"/>
    <w:rsid w:val="00460536"/>
    <w:rsid w:val="00465DCE"/>
    <w:rsid w:val="00481AA8"/>
    <w:rsid w:val="004B1807"/>
    <w:rsid w:val="004C0A81"/>
    <w:rsid w:val="004D003B"/>
    <w:rsid w:val="004D655F"/>
    <w:rsid w:val="004E261B"/>
    <w:rsid w:val="004F4BEE"/>
    <w:rsid w:val="005129B3"/>
    <w:rsid w:val="00514835"/>
    <w:rsid w:val="0051509E"/>
    <w:rsid w:val="0056146C"/>
    <w:rsid w:val="00581217"/>
    <w:rsid w:val="005A745E"/>
    <w:rsid w:val="0061746E"/>
    <w:rsid w:val="00617810"/>
    <w:rsid w:val="0063666B"/>
    <w:rsid w:val="00640F68"/>
    <w:rsid w:val="00642251"/>
    <w:rsid w:val="00657B88"/>
    <w:rsid w:val="00670F24"/>
    <w:rsid w:val="006D6B80"/>
    <w:rsid w:val="006E7C0D"/>
    <w:rsid w:val="0079196E"/>
    <w:rsid w:val="007D1E4D"/>
    <w:rsid w:val="007D3E8B"/>
    <w:rsid w:val="007D6558"/>
    <w:rsid w:val="007E519E"/>
    <w:rsid w:val="00801CFA"/>
    <w:rsid w:val="00805925"/>
    <w:rsid w:val="00821877"/>
    <w:rsid w:val="00840466"/>
    <w:rsid w:val="00846791"/>
    <w:rsid w:val="0088304B"/>
    <w:rsid w:val="008B1F42"/>
    <w:rsid w:val="008B1FDB"/>
    <w:rsid w:val="008E32C0"/>
    <w:rsid w:val="00927E0E"/>
    <w:rsid w:val="00950428"/>
    <w:rsid w:val="00953F9A"/>
    <w:rsid w:val="0098436D"/>
    <w:rsid w:val="009D4AF8"/>
    <w:rsid w:val="00A0123D"/>
    <w:rsid w:val="00A24DA3"/>
    <w:rsid w:val="00A60DAD"/>
    <w:rsid w:val="00A81562"/>
    <w:rsid w:val="00AB6DC1"/>
    <w:rsid w:val="00B032BD"/>
    <w:rsid w:val="00B035D7"/>
    <w:rsid w:val="00B03E28"/>
    <w:rsid w:val="00B156AF"/>
    <w:rsid w:val="00B34C4C"/>
    <w:rsid w:val="00B36FD2"/>
    <w:rsid w:val="00B41EEB"/>
    <w:rsid w:val="00B427F9"/>
    <w:rsid w:val="00B471B2"/>
    <w:rsid w:val="00B65910"/>
    <w:rsid w:val="00BD762D"/>
    <w:rsid w:val="00BF3060"/>
    <w:rsid w:val="00BF45E9"/>
    <w:rsid w:val="00C075E9"/>
    <w:rsid w:val="00C70D5B"/>
    <w:rsid w:val="00C75A95"/>
    <w:rsid w:val="00CA48B4"/>
    <w:rsid w:val="00CC2A7E"/>
    <w:rsid w:val="00CD3623"/>
    <w:rsid w:val="00CD6DB5"/>
    <w:rsid w:val="00CE4E5C"/>
    <w:rsid w:val="00D071EF"/>
    <w:rsid w:val="00D126C4"/>
    <w:rsid w:val="00D60230"/>
    <w:rsid w:val="00D761D2"/>
    <w:rsid w:val="00D96211"/>
    <w:rsid w:val="00DD1B80"/>
    <w:rsid w:val="00DD3886"/>
    <w:rsid w:val="00E1212A"/>
    <w:rsid w:val="00E90CC6"/>
    <w:rsid w:val="00E9269B"/>
    <w:rsid w:val="00EA27B5"/>
    <w:rsid w:val="00EB4CDE"/>
    <w:rsid w:val="00ED47C1"/>
    <w:rsid w:val="00ED5DAB"/>
    <w:rsid w:val="00EE27CC"/>
    <w:rsid w:val="00FA703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27E0E"/>
    <w:rPr>
      <w:sz w:val="20"/>
      <w:szCs w:val="20"/>
      <w:lang w:eastAsia="en-US"/>
    </w:rPr>
  </w:style>
  <w:style w:type="paragraph" w:styleId="Heading1">
    <w:name w:val="heading 1"/>
    <w:basedOn w:val="Normal"/>
    <w:next w:val="Normal"/>
    <w:link w:val="Heading1Char"/>
    <w:uiPriority w:val="99"/>
    <w:qFormat/>
    <w:rsid w:val="00927E0E"/>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927E0E"/>
    <w:pPr>
      <w:keepNext/>
      <w:numPr>
        <w:ilvl w:val="1"/>
        <w:numId w:val="1"/>
      </w:numPr>
      <w:spacing w:before="240" w:after="60"/>
      <w:outlineLvl w:val="1"/>
    </w:pPr>
    <w:rPr>
      <w:rFonts w:ascii="Arial" w:hAnsi="Arial"/>
      <w:b/>
      <w:i/>
      <w:sz w:val="24"/>
    </w:rPr>
  </w:style>
  <w:style w:type="paragraph" w:styleId="Heading3">
    <w:name w:val="heading 3"/>
    <w:basedOn w:val="Normal"/>
    <w:next w:val="Normal"/>
    <w:link w:val="Heading3Char"/>
    <w:uiPriority w:val="99"/>
    <w:qFormat/>
    <w:rsid w:val="00927E0E"/>
    <w:pPr>
      <w:keepNext/>
      <w:numPr>
        <w:ilvl w:val="2"/>
        <w:numId w:val="1"/>
      </w:numPr>
      <w:spacing w:before="240" w:after="60"/>
      <w:outlineLvl w:val="2"/>
    </w:pPr>
    <w:rPr>
      <w:b/>
      <w:sz w:val="24"/>
    </w:rPr>
  </w:style>
  <w:style w:type="paragraph" w:styleId="Heading4">
    <w:name w:val="heading 4"/>
    <w:basedOn w:val="Normal"/>
    <w:next w:val="Normal"/>
    <w:link w:val="Heading4Char"/>
    <w:uiPriority w:val="99"/>
    <w:qFormat/>
    <w:rsid w:val="00927E0E"/>
    <w:pPr>
      <w:keepNext/>
      <w:numPr>
        <w:ilvl w:val="3"/>
        <w:numId w:val="1"/>
      </w:numPr>
      <w:spacing w:before="240" w:after="60"/>
      <w:outlineLvl w:val="3"/>
    </w:pPr>
    <w:rPr>
      <w:b/>
      <w:i/>
      <w:sz w:val="24"/>
    </w:rPr>
  </w:style>
  <w:style w:type="paragraph" w:styleId="Heading5">
    <w:name w:val="heading 5"/>
    <w:basedOn w:val="Normal"/>
    <w:next w:val="Normal"/>
    <w:link w:val="Heading5Char"/>
    <w:uiPriority w:val="99"/>
    <w:qFormat/>
    <w:rsid w:val="00927E0E"/>
    <w:pPr>
      <w:numPr>
        <w:ilvl w:val="4"/>
        <w:numId w:val="1"/>
      </w:numPr>
      <w:spacing w:before="240" w:after="60"/>
      <w:outlineLvl w:val="4"/>
    </w:pPr>
    <w:rPr>
      <w:rFonts w:ascii="Arial" w:hAnsi="Arial"/>
      <w:sz w:val="22"/>
    </w:rPr>
  </w:style>
  <w:style w:type="paragraph" w:styleId="Heading6">
    <w:name w:val="heading 6"/>
    <w:basedOn w:val="Normal"/>
    <w:next w:val="Normal"/>
    <w:link w:val="Heading6Char"/>
    <w:uiPriority w:val="99"/>
    <w:qFormat/>
    <w:rsid w:val="00927E0E"/>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uiPriority w:val="99"/>
    <w:qFormat/>
    <w:rsid w:val="00927E0E"/>
    <w:pPr>
      <w:numPr>
        <w:ilvl w:val="6"/>
        <w:numId w:val="1"/>
      </w:numPr>
      <w:spacing w:before="240" w:after="60"/>
      <w:outlineLvl w:val="6"/>
    </w:pPr>
    <w:rPr>
      <w:rFonts w:ascii="Arial" w:hAnsi="Arial"/>
    </w:rPr>
  </w:style>
  <w:style w:type="paragraph" w:styleId="Heading8">
    <w:name w:val="heading 8"/>
    <w:basedOn w:val="Normal"/>
    <w:next w:val="Normal"/>
    <w:link w:val="Heading8Char"/>
    <w:uiPriority w:val="99"/>
    <w:qFormat/>
    <w:rsid w:val="00927E0E"/>
    <w:pPr>
      <w:numPr>
        <w:ilvl w:val="7"/>
        <w:numId w:val="1"/>
      </w:numPr>
      <w:spacing w:before="240" w:after="60"/>
      <w:outlineLvl w:val="7"/>
    </w:pPr>
    <w:rPr>
      <w:rFonts w:ascii="Arial" w:hAnsi="Arial"/>
      <w:i/>
    </w:rPr>
  </w:style>
  <w:style w:type="paragraph" w:styleId="Heading9">
    <w:name w:val="heading 9"/>
    <w:basedOn w:val="Normal"/>
    <w:next w:val="Normal"/>
    <w:link w:val="Heading9Char"/>
    <w:uiPriority w:val="99"/>
    <w:qFormat/>
    <w:rsid w:val="00927E0E"/>
    <w:pPr>
      <w:numPr>
        <w:ilvl w:val="8"/>
        <w:numId w:val="1"/>
      </w:numPr>
      <w:spacing w:before="240" w:after="60"/>
      <w:outlineLvl w:val="8"/>
    </w:pPr>
    <w:rPr>
      <w:rFonts w:ascii="Arial" w:hAnsi="Arial"/>
      <w:i/>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22FB8"/>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122FB8"/>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122FB8"/>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122FB8"/>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122FB8"/>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122FB8"/>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122FB8"/>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122FB8"/>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122FB8"/>
    <w:rPr>
      <w:rFonts w:ascii="Cambria" w:hAnsi="Cambria" w:cs="Times New Roman"/>
      <w:lang w:eastAsia="en-US"/>
    </w:rPr>
  </w:style>
  <w:style w:type="paragraph" w:styleId="Footer">
    <w:name w:val="footer"/>
    <w:basedOn w:val="Normal"/>
    <w:link w:val="FooterChar"/>
    <w:uiPriority w:val="99"/>
    <w:semiHidden/>
    <w:rsid w:val="00927E0E"/>
    <w:pPr>
      <w:tabs>
        <w:tab w:val="center" w:pos="4536"/>
        <w:tab w:val="right" w:pos="9072"/>
      </w:tabs>
    </w:pPr>
  </w:style>
  <w:style w:type="character" w:customStyle="1" w:styleId="FooterChar">
    <w:name w:val="Footer Char"/>
    <w:basedOn w:val="DefaultParagraphFont"/>
    <w:link w:val="Footer"/>
    <w:uiPriority w:val="99"/>
    <w:semiHidden/>
    <w:locked/>
    <w:rsid w:val="00122FB8"/>
    <w:rPr>
      <w:rFonts w:cs="Times New Roman"/>
      <w:sz w:val="20"/>
      <w:szCs w:val="20"/>
      <w:lang w:eastAsia="en-US"/>
    </w:rPr>
  </w:style>
  <w:style w:type="character" w:styleId="PageNumber">
    <w:name w:val="page number"/>
    <w:basedOn w:val="DefaultParagraphFont"/>
    <w:uiPriority w:val="99"/>
    <w:semiHidden/>
    <w:rsid w:val="00927E0E"/>
    <w:rPr>
      <w:rFonts w:cs="Times New Roman"/>
    </w:rPr>
  </w:style>
  <w:style w:type="paragraph" w:styleId="Header">
    <w:name w:val="header"/>
    <w:basedOn w:val="Normal"/>
    <w:link w:val="HeaderChar"/>
    <w:uiPriority w:val="99"/>
    <w:semiHidden/>
    <w:rsid w:val="00927E0E"/>
    <w:pPr>
      <w:tabs>
        <w:tab w:val="center" w:pos="4536"/>
        <w:tab w:val="right" w:pos="9072"/>
      </w:tabs>
    </w:pPr>
  </w:style>
  <w:style w:type="character" w:customStyle="1" w:styleId="HeaderChar">
    <w:name w:val="Header Char"/>
    <w:basedOn w:val="DefaultParagraphFont"/>
    <w:link w:val="Header"/>
    <w:uiPriority w:val="99"/>
    <w:semiHidden/>
    <w:locked/>
    <w:rsid w:val="00122FB8"/>
    <w:rPr>
      <w:rFonts w:cs="Times New Roman"/>
      <w:sz w:val="20"/>
      <w:szCs w:val="20"/>
      <w:lang w:eastAsia="en-US"/>
    </w:rPr>
  </w:style>
  <w:style w:type="paragraph" w:styleId="Title">
    <w:name w:val="Title"/>
    <w:basedOn w:val="Normal"/>
    <w:link w:val="TitleChar"/>
    <w:uiPriority w:val="99"/>
    <w:qFormat/>
    <w:rsid w:val="00927E0E"/>
    <w:pPr>
      <w:jc w:val="center"/>
    </w:pPr>
    <w:rPr>
      <w:rFonts w:ascii="Arial" w:hAnsi="Arial"/>
      <w:b/>
      <w:i/>
      <w:sz w:val="28"/>
    </w:rPr>
  </w:style>
  <w:style w:type="character" w:customStyle="1" w:styleId="TitleChar">
    <w:name w:val="Title Char"/>
    <w:basedOn w:val="DefaultParagraphFont"/>
    <w:link w:val="Title"/>
    <w:uiPriority w:val="99"/>
    <w:locked/>
    <w:rsid w:val="00122FB8"/>
    <w:rPr>
      <w:rFonts w:ascii="Cambria" w:hAnsi="Cambria" w:cs="Times New Roman"/>
      <w:b/>
      <w:bCs/>
      <w:kern w:val="28"/>
      <w:sz w:val="32"/>
      <w:szCs w:val="32"/>
      <w:lang w:eastAsia="en-US"/>
    </w:rPr>
  </w:style>
  <w:style w:type="paragraph" w:styleId="Subtitle">
    <w:name w:val="Subtitle"/>
    <w:basedOn w:val="Normal"/>
    <w:link w:val="SubtitleChar"/>
    <w:uiPriority w:val="99"/>
    <w:qFormat/>
    <w:rsid w:val="00927E0E"/>
    <w:pPr>
      <w:jc w:val="center"/>
    </w:pPr>
    <w:rPr>
      <w:b/>
      <w:sz w:val="32"/>
    </w:rPr>
  </w:style>
  <w:style w:type="character" w:customStyle="1" w:styleId="SubtitleChar">
    <w:name w:val="Subtitle Char"/>
    <w:basedOn w:val="DefaultParagraphFont"/>
    <w:link w:val="Subtitle"/>
    <w:uiPriority w:val="99"/>
    <w:locked/>
    <w:rsid w:val="00122FB8"/>
    <w:rPr>
      <w:rFonts w:ascii="Cambria" w:hAnsi="Cambria" w:cs="Times New Roman"/>
      <w:sz w:val="24"/>
      <w:szCs w:val="24"/>
      <w:lang w:eastAsia="en-US"/>
    </w:rPr>
  </w:style>
  <w:style w:type="paragraph" w:styleId="BodyText">
    <w:name w:val="Body Text"/>
    <w:basedOn w:val="Normal"/>
    <w:link w:val="BodyTextChar"/>
    <w:uiPriority w:val="99"/>
    <w:semiHidden/>
    <w:rsid w:val="00927E0E"/>
    <w:pPr>
      <w:jc w:val="both"/>
    </w:pPr>
  </w:style>
  <w:style w:type="character" w:customStyle="1" w:styleId="BodyTextChar">
    <w:name w:val="Body Text Char"/>
    <w:basedOn w:val="DefaultParagraphFont"/>
    <w:link w:val="BodyText"/>
    <w:uiPriority w:val="99"/>
    <w:semiHidden/>
    <w:locked/>
    <w:rsid w:val="00122FB8"/>
    <w:rPr>
      <w:rFonts w:cs="Times New Roman"/>
      <w:sz w:val="20"/>
      <w:szCs w:val="20"/>
      <w:lang w:eastAsia="en-US"/>
    </w:rPr>
  </w:style>
  <w:style w:type="paragraph" w:styleId="BodyText2">
    <w:name w:val="Body Text 2"/>
    <w:basedOn w:val="Normal"/>
    <w:link w:val="BodyText2Char"/>
    <w:uiPriority w:val="99"/>
    <w:semiHidden/>
    <w:rsid w:val="00927E0E"/>
    <w:pPr>
      <w:spacing w:before="120"/>
      <w:jc w:val="both"/>
    </w:pPr>
    <w:rPr>
      <w:sz w:val="24"/>
    </w:rPr>
  </w:style>
  <w:style w:type="character" w:customStyle="1" w:styleId="BodyText2Char">
    <w:name w:val="Body Text 2 Char"/>
    <w:basedOn w:val="DefaultParagraphFont"/>
    <w:link w:val="BodyText2"/>
    <w:uiPriority w:val="99"/>
    <w:semiHidden/>
    <w:locked/>
    <w:rsid w:val="00122FB8"/>
    <w:rPr>
      <w:rFonts w:cs="Times New Roman"/>
      <w:sz w:val="20"/>
      <w:szCs w:val="20"/>
      <w:lang w:eastAsia="en-US"/>
    </w:rPr>
  </w:style>
  <w:style w:type="paragraph" w:styleId="BodyTextIndent">
    <w:name w:val="Body Text Indent"/>
    <w:basedOn w:val="Normal"/>
    <w:link w:val="BodyTextIndentChar"/>
    <w:uiPriority w:val="99"/>
    <w:semiHidden/>
    <w:rsid w:val="00927E0E"/>
    <w:pPr>
      <w:spacing w:before="120"/>
      <w:ind w:left="851" w:hanging="284"/>
      <w:jc w:val="both"/>
    </w:pPr>
    <w:rPr>
      <w:rFonts w:ascii="Arial" w:hAnsi="Arial"/>
      <w:sz w:val="24"/>
    </w:rPr>
  </w:style>
  <w:style w:type="character" w:customStyle="1" w:styleId="BodyTextIndentChar">
    <w:name w:val="Body Text Indent Char"/>
    <w:basedOn w:val="DefaultParagraphFont"/>
    <w:link w:val="BodyTextIndent"/>
    <w:uiPriority w:val="99"/>
    <w:semiHidden/>
    <w:locked/>
    <w:rsid w:val="00122FB8"/>
    <w:rPr>
      <w:rFonts w:cs="Times New Roman"/>
      <w:sz w:val="20"/>
      <w:szCs w:val="20"/>
      <w:lang w:eastAsia="en-US"/>
    </w:rPr>
  </w:style>
  <w:style w:type="paragraph" w:styleId="BodyText3">
    <w:name w:val="Body Text 3"/>
    <w:basedOn w:val="Normal"/>
    <w:link w:val="BodyText3Char"/>
    <w:uiPriority w:val="99"/>
    <w:semiHidden/>
    <w:rsid w:val="00927E0E"/>
    <w:pPr>
      <w:tabs>
        <w:tab w:val="left" w:pos="-142"/>
      </w:tabs>
      <w:spacing w:before="120"/>
    </w:pPr>
    <w:rPr>
      <w:rFonts w:ascii="Arial" w:hAnsi="Arial"/>
      <w:sz w:val="24"/>
    </w:rPr>
  </w:style>
  <w:style w:type="character" w:customStyle="1" w:styleId="BodyText3Char">
    <w:name w:val="Body Text 3 Char"/>
    <w:basedOn w:val="DefaultParagraphFont"/>
    <w:link w:val="BodyText3"/>
    <w:uiPriority w:val="99"/>
    <w:semiHidden/>
    <w:locked/>
    <w:rsid w:val="00122FB8"/>
    <w:rPr>
      <w:rFonts w:cs="Times New Roman"/>
      <w:sz w:val="16"/>
      <w:szCs w:val="16"/>
      <w:lang w:eastAsia="en-US"/>
    </w:rPr>
  </w:style>
  <w:style w:type="paragraph" w:styleId="BodyTextIndent2">
    <w:name w:val="Body Text Indent 2"/>
    <w:basedOn w:val="Normal"/>
    <w:link w:val="BodyTextIndent2Char"/>
    <w:uiPriority w:val="99"/>
    <w:semiHidden/>
    <w:rsid w:val="00927E0E"/>
    <w:pPr>
      <w:tabs>
        <w:tab w:val="left" w:pos="-1134"/>
        <w:tab w:val="left" w:pos="-567"/>
        <w:tab w:val="left" w:pos="-426"/>
      </w:tabs>
      <w:spacing w:before="120"/>
      <w:ind w:left="1134"/>
    </w:pPr>
    <w:rPr>
      <w:rFonts w:ascii="Arial" w:hAnsi="Arial"/>
      <w:sz w:val="24"/>
    </w:rPr>
  </w:style>
  <w:style w:type="character" w:customStyle="1" w:styleId="BodyTextIndent2Char">
    <w:name w:val="Body Text Indent 2 Char"/>
    <w:basedOn w:val="DefaultParagraphFont"/>
    <w:link w:val="BodyTextIndent2"/>
    <w:uiPriority w:val="99"/>
    <w:semiHidden/>
    <w:locked/>
    <w:rsid w:val="00122FB8"/>
    <w:rPr>
      <w:rFonts w:cs="Times New Roman"/>
      <w:sz w:val="20"/>
      <w:szCs w:val="20"/>
      <w:lang w:eastAsia="en-US"/>
    </w:rPr>
  </w:style>
  <w:style w:type="paragraph" w:styleId="BodyTextIndent3">
    <w:name w:val="Body Text Indent 3"/>
    <w:basedOn w:val="Normal"/>
    <w:link w:val="BodyTextIndent3Char"/>
    <w:uiPriority w:val="99"/>
    <w:semiHidden/>
    <w:rsid w:val="00927E0E"/>
    <w:pPr>
      <w:shd w:val="clear" w:color="auto" w:fill="FFFFFF"/>
      <w:tabs>
        <w:tab w:val="left" w:pos="-426"/>
      </w:tabs>
      <w:spacing w:before="120"/>
      <w:ind w:left="1416" w:hanging="282"/>
      <w:jc w:val="both"/>
    </w:pPr>
    <w:rPr>
      <w:rFonts w:ascii="Arial" w:hAnsi="Arial"/>
      <w:sz w:val="24"/>
    </w:rPr>
  </w:style>
  <w:style w:type="character" w:customStyle="1" w:styleId="BodyTextIndent3Char">
    <w:name w:val="Body Text Indent 3 Char"/>
    <w:basedOn w:val="DefaultParagraphFont"/>
    <w:link w:val="BodyTextIndent3"/>
    <w:uiPriority w:val="99"/>
    <w:semiHidden/>
    <w:locked/>
    <w:rsid w:val="00122FB8"/>
    <w:rPr>
      <w:rFonts w:cs="Times New Roman"/>
      <w:sz w:val="16"/>
      <w:szCs w:val="16"/>
      <w:lang w:eastAsia="en-US"/>
    </w:rPr>
  </w:style>
  <w:style w:type="character" w:styleId="CommentReference">
    <w:name w:val="annotation reference"/>
    <w:basedOn w:val="DefaultParagraphFont"/>
    <w:uiPriority w:val="99"/>
    <w:semiHidden/>
    <w:rsid w:val="00927E0E"/>
    <w:rPr>
      <w:rFonts w:cs="Times New Roman"/>
      <w:sz w:val="16"/>
    </w:rPr>
  </w:style>
  <w:style w:type="paragraph" w:styleId="CommentText">
    <w:name w:val="annotation text"/>
    <w:basedOn w:val="Normal"/>
    <w:link w:val="CommentTextChar"/>
    <w:uiPriority w:val="99"/>
    <w:semiHidden/>
    <w:rsid w:val="00927E0E"/>
  </w:style>
  <w:style w:type="character" w:customStyle="1" w:styleId="CommentTextChar">
    <w:name w:val="Comment Text Char"/>
    <w:basedOn w:val="DefaultParagraphFont"/>
    <w:link w:val="CommentText"/>
    <w:uiPriority w:val="99"/>
    <w:semiHidden/>
    <w:locked/>
    <w:rsid w:val="00122FB8"/>
    <w:rPr>
      <w:rFonts w:cs="Times New Roman"/>
      <w:sz w:val="20"/>
      <w:szCs w:val="20"/>
      <w:lang w:eastAsia="en-US"/>
    </w:rPr>
  </w:style>
  <w:style w:type="paragraph" w:styleId="ListParagraph">
    <w:name w:val="List Paragraph"/>
    <w:basedOn w:val="Normal"/>
    <w:uiPriority w:val="99"/>
    <w:qFormat/>
    <w:rsid w:val="00334FF8"/>
    <w:pPr>
      <w:suppressAutoHyphens/>
      <w:spacing w:after="200" w:line="276" w:lineRule="auto"/>
      <w:ind w:left="720"/>
      <w:contextualSpacing/>
    </w:pPr>
    <w:rPr>
      <w:rFonts w:ascii="Calibri" w:hAnsi="Calibri"/>
      <w:sz w:val="22"/>
      <w:szCs w:val="22"/>
      <w:lang w:eastAsia="zh-CN"/>
    </w:rPr>
  </w:style>
  <w:style w:type="paragraph" w:styleId="NoSpacing">
    <w:name w:val="No Spacing"/>
    <w:uiPriority w:val="99"/>
    <w:qFormat/>
    <w:rsid w:val="00CD6DB5"/>
    <w:pPr>
      <w:suppressAutoHyphens/>
    </w:pPr>
    <w:rPr>
      <w:rFonts w:ascii="Calibri" w:hAnsi="Calibri"/>
      <w:lang w:eastAsia="zh-CN"/>
    </w:rPr>
  </w:style>
  <w:style w:type="paragraph" w:styleId="DocumentMap">
    <w:name w:val="Document Map"/>
    <w:basedOn w:val="Normal"/>
    <w:link w:val="DocumentMapChar"/>
    <w:uiPriority w:val="99"/>
    <w:semiHidden/>
    <w:rsid w:val="0084046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122FB8"/>
    <w:rPr>
      <w:rFonts w:cs="Times New Roman"/>
      <w:sz w:val="2"/>
      <w:lang w:eastAsia="en-US"/>
    </w:rPr>
  </w:style>
  <w:style w:type="paragraph" w:styleId="BalloonText">
    <w:name w:val="Balloon Text"/>
    <w:basedOn w:val="Normal"/>
    <w:link w:val="BalloonTextChar"/>
    <w:uiPriority w:val="99"/>
    <w:semiHidden/>
    <w:locked/>
    <w:rsid w:val="00670F2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8B4"/>
    <w:rPr>
      <w:rFonts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TotalTime>
  <Pages>7</Pages>
  <Words>4320</Words>
  <Characters>25491</Characters>
  <Application>Microsoft Office Outlook</Application>
  <DocSecurity>0</DocSecurity>
  <Lines>0</Lines>
  <Paragraphs>0</Paragraphs>
  <ScaleCrop>false</ScaleCrop>
  <Company>ČASPV</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Česká asociace Sport pro všechny</dc:title>
  <dc:subject/>
  <dc:creator>JUDr. Karel Svoboda</dc:creator>
  <cp:keywords/>
  <dc:description/>
  <cp:lastModifiedBy>uzivatel</cp:lastModifiedBy>
  <cp:revision>7</cp:revision>
  <cp:lastPrinted>2015-10-23T06:07:00Z</cp:lastPrinted>
  <dcterms:created xsi:type="dcterms:W3CDTF">2015-10-07T14:17:00Z</dcterms:created>
  <dcterms:modified xsi:type="dcterms:W3CDTF">2015-10-23T06:17:00Z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-65240754</vt:i4>
  </property>
</Properties>
</file>