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EBC1" w14:textId="71F799B5" w:rsidR="0029740A" w:rsidRDefault="00471BFD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30. VÝROČÍ ČASPV V ROCE 2022 - </w:t>
      </w:r>
      <w:r w:rsidR="007C4DCA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MANUÁL OSLAV </w:t>
      </w:r>
    </w:p>
    <w:p w14:paraId="08A8E4A9" w14:textId="77777777" w:rsidR="00941181" w:rsidRPr="00941181" w:rsidRDefault="00941181" w:rsidP="0072078B">
      <w:pPr>
        <w:jc w:val="both"/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</w:pPr>
    </w:p>
    <w:p w14:paraId="670827B7" w14:textId="77777777" w:rsidR="00766ABA" w:rsidRPr="00941181" w:rsidRDefault="00766ABA" w:rsidP="007207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41181">
        <w:rPr>
          <w:rFonts w:asciiTheme="minorHAnsi" w:hAnsiTheme="minorHAnsi" w:cstheme="minorHAnsi"/>
          <w:b/>
          <w:sz w:val="24"/>
          <w:szCs w:val="24"/>
        </w:rPr>
        <w:t>DEFINICE CÍLŮ</w:t>
      </w:r>
    </w:p>
    <w:p w14:paraId="3EE88015" w14:textId="77777777" w:rsidR="00766ABA" w:rsidRPr="00941181" w:rsidRDefault="00766ABA" w:rsidP="0072078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důstojně oslavit 30. výročí založení ČASPV</w:t>
      </w:r>
    </w:p>
    <w:p w14:paraId="78866EFB" w14:textId="77777777" w:rsidR="00766ABA" w:rsidRPr="00941181" w:rsidRDefault="00766ABA" w:rsidP="0072078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30 LET SPOLU – důraz na významné jubileum, stabilní pozici, společenský vliv, mezinárodní působnost</w:t>
      </w:r>
    </w:p>
    <w:p w14:paraId="577A149F" w14:textId="77777777" w:rsidR="006228F5" w:rsidRPr="0054078A" w:rsidRDefault="006228F5" w:rsidP="006228F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078A">
        <w:rPr>
          <w:rFonts w:asciiTheme="minorHAnsi" w:hAnsiTheme="minorHAnsi" w:cstheme="minorHAnsi"/>
          <w:sz w:val="24"/>
          <w:szCs w:val="24"/>
        </w:rPr>
        <w:t xml:space="preserve">představení ČASPV jako moderního spolku s atraktivní nabídkou, s tradicí, na níž lze stavět, s potenciálem oslovit širokou veřejnost nabídkou sportu pro všechny </w:t>
      </w:r>
    </w:p>
    <w:p w14:paraId="0175F008" w14:textId="77777777" w:rsidR="006228F5" w:rsidRPr="0054078A" w:rsidRDefault="006228F5" w:rsidP="006228F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078A">
        <w:rPr>
          <w:rFonts w:asciiTheme="minorHAnsi" w:hAnsiTheme="minorHAnsi" w:cstheme="minorHAnsi"/>
          <w:sz w:val="24"/>
          <w:szCs w:val="24"/>
        </w:rPr>
        <w:t>vybudování atraktivního mediálního obrazu (zakomponování charitativní složky)</w:t>
      </w:r>
    </w:p>
    <w:p w14:paraId="585C8CB7" w14:textId="77777777" w:rsidR="00766ABA" w:rsidRPr="00941181" w:rsidRDefault="00766ABA" w:rsidP="0072078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vnitřní propagace (využít ke zdůraznění pocitu sounáležitosti, posílení vzájemných vztahů na všech úrovních a jako motivaci k trvalému členství)</w:t>
      </w:r>
    </w:p>
    <w:p w14:paraId="718F3A4B" w14:textId="77777777" w:rsidR="00766ABA" w:rsidRPr="00941181" w:rsidRDefault="00766ABA" w:rsidP="0072078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vnější propagace (veřejnost, orgány státní správy, odborná veřejnost, politická sféra, sponzoři, média)</w:t>
      </w:r>
    </w:p>
    <w:p w14:paraId="21C8F7D5" w14:textId="267FA222" w:rsidR="00766ABA" w:rsidRPr="00941181" w:rsidRDefault="00766ABA" w:rsidP="007207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41181">
        <w:rPr>
          <w:rFonts w:asciiTheme="minorHAnsi" w:hAnsiTheme="minorHAnsi" w:cstheme="minorHAnsi"/>
          <w:b/>
          <w:sz w:val="24"/>
          <w:szCs w:val="24"/>
        </w:rPr>
        <w:t>DEFINICE CÍLOVÉ SKUPINY</w:t>
      </w:r>
      <w:r w:rsidR="00382F1E" w:rsidRPr="00941181">
        <w:rPr>
          <w:rFonts w:asciiTheme="minorHAnsi" w:hAnsiTheme="minorHAnsi" w:cstheme="minorHAnsi"/>
          <w:b/>
          <w:sz w:val="24"/>
          <w:szCs w:val="24"/>
        </w:rPr>
        <w:t xml:space="preserve"> (koho pozvat, oslovit, zaujmout…) </w:t>
      </w:r>
    </w:p>
    <w:p w14:paraId="44EDAFB3" w14:textId="13869055" w:rsidR="00C4530C" w:rsidRPr="00941181" w:rsidRDefault="00C4530C" w:rsidP="007663DC">
      <w:pPr>
        <w:jc w:val="both"/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  <w:t xml:space="preserve">Přípravě seznamu pozvaných hostů na podobné akce je třeba věnovat důkladnou pozornost. </w:t>
      </w:r>
      <w:r w:rsidR="007663DC" w:rsidRPr="00941181"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  <w:t>P</w:t>
      </w:r>
      <w:r w:rsidRPr="00941181"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  <w:t>očet osob nám též limituje prostor, v němž se akce bude odehrávat.</w:t>
      </w:r>
      <w:r w:rsidR="007663DC" w:rsidRPr="00941181"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  <w:t xml:space="preserve"> </w:t>
      </w:r>
      <w:r w:rsidRPr="00941181"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  <w:t xml:space="preserve">Pozvánky, nejlépe s žádostí o potvrzení účasti, je třeba rozeslat s dostatečným předstihem. </w:t>
      </w:r>
    </w:p>
    <w:p w14:paraId="35D85B81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členská základna (všechny věkové kategorie)</w:t>
      </w:r>
    </w:p>
    <w:p w14:paraId="483B3563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všechny vedoucí složky ČASPV (na úrovni KASPV, RC, TJ, odborů, klubů)</w:t>
      </w:r>
    </w:p>
    <w:p w14:paraId="227BE26B" w14:textId="20B90F5C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cvičitelské</w:t>
      </w:r>
      <w:r w:rsidR="006228F5">
        <w:rPr>
          <w:rFonts w:asciiTheme="minorHAnsi" w:hAnsiTheme="minorHAnsi" w:cstheme="minorHAnsi"/>
          <w:sz w:val="24"/>
          <w:szCs w:val="24"/>
        </w:rPr>
        <w:t>/instruktorské</w:t>
      </w:r>
      <w:r w:rsidRPr="00941181">
        <w:rPr>
          <w:rFonts w:asciiTheme="minorHAnsi" w:hAnsiTheme="minorHAnsi" w:cstheme="minorHAnsi"/>
          <w:sz w:val="24"/>
          <w:szCs w:val="24"/>
        </w:rPr>
        <w:t xml:space="preserve"> a lektorské sbory</w:t>
      </w:r>
    </w:p>
    <w:p w14:paraId="05A9F958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veřejnost jako potenciální noví členové</w:t>
      </w:r>
    </w:p>
    <w:p w14:paraId="64CF499B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 xml:space="preserve">studenti vysokých škol (zejména se sportovním zaměřením), </w:t>
      </w:r>
    </w:p>
    <w:p w14:paraId="7F47B8B0" w14:textId="068CA80B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 xml:space="preserve">odborná veřejnost (ČUS, AŠSK a další spolky, lékaři, pedagogové </w:t>
      </w:r>
      <w:r w:rsidRPr="00941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všech typů škol, </w:t>
      </w:r>
      <w:r w:rsidRPr="00941181">
        <w:rPr>
          <w:rFonts w:asciiTheme="minorHAnsi" w:hAnsiTheme="minorHAnsi" w:cstheme="minorHAnsi"/>
          <w:sz w:val="24"/>
          <w:szCs w:val="24"/>
        </w:rPr>
        <w:t>trenéři, personál v domovech seniorů)</w:t>
      </w:r>
    </w:p>
    <w:p w14:paraId="7D854207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orgány st. správy a samosprávy (města - úřady, odbory, zastupitelé, politici…)</w:t>
      </w:r>
    </w:p>
    <w:p w14:paraId="7C42FDC0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obchodní partneři, sponzoři</w:t>
      </w:r>
    </w:p>
    <w:p w14:paraId="310DAEA7" w14:textId="77777777" w:rsidR="00766ABA" w:rsidRPr="00941181" w:rsidRDefault="00766ABA" w:rsidP="0072078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média</w:t>
      </w:r>
    </w:p>
    <w:p w14:paraId="74F218E7" w14:textId="77777777" w:rsidR="00766ABA" w:rsidRPr="00941181" w:rsidRDefault="00766ABA" w:rsidP="007207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41181">
        <w:rPr>
          <w:rFonts w:asciiTheme="minorHAnsi" w:hAnsiTheme="minorHAnsi" w:cstheme="minorHAnsi"/>
          <w:b/>
          <w:sz w:val="24"/>
          <w:szCs w:val="24"/>
        </w:rPr>
        <w:t>HLAVNÍ KOMUNIKAČNÍ TÉMA</w:t>
      </w:r>
    </w:p>
    <w:p w14:paraId="06B246C4" w14:textId="618E3F1B" w:rsidR="00766ABA" w:rsidRPr="00941181" w:rsidRDefault="00766ABA" w:rsidP="0072078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28F5">
        <w:rPr>
          <w:rFonts w:asciiTheme="minorHAnsi" w:hAnsiTheme="minorHAnsi" w:cstheme="minorHAnsi"/>
          <w:b/>
          <w:bCs/>
          <w:sz w:val="24"/>
          <w:szCs w:val="24"/>
        </w:rPr>
        <w:t>Motiv lana</w:t>
      </w:r>
      <w:r w:rsidR="006228F5">
        <w:rPr>
          <w:rFonts w:asciiTheme="minorHAnsi" w:hAnsiTheme="minorHAnsi" w:cstheme="minorHAnsi"/>
          <w:sz w:val="24"/>
          <w:szCs w:val="24"/>
        </w:rPr>
        <w:t xml:space="preserve"> = </w:t>
      </w:r>
      <w:r w:rsidRPr="00941181">
        <w:rPr>
          <w:rFonts w:asciiTheme="minorHAnsi" w:hAnsiTheme="minorHAnsi" w:cstheme="minorHAnsi"/>
          <w:sz w:val="24"/>
          <w:szCs w:val="24"/>
        </w:rPr>
        <w:t>propojení, soudržnost, vzájemná opora, zázemí, jistota, zdraví, kondice, odolnost, pevnost, pružnost, přátelství, vzory</w:t>
      </w:r>
      <w:r w:rsidRPr="00941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pozitivní sociální vazby, socializace všech skupin obyvatel, dostupnost. </w:t>
      </w:r>
    </w:p>
    <w:p w14:paraId="00516F99" w14:textId="3FC1678E" w:rsidR="00766ABA" w:rsidRPr="00941181" w:rsidRDefault="00766ABA" w:rsidP="0072078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28F5">
        <w:rPr>
          <w:rFonts w:asciiTheme="minorHAnsi" w:hAnsiTheme="minorHAnsi" w:cstheme="minorHAnsi"/>
          <w:b/>
          <w:bCs/>
          <w:sz w:val="24"/>
          <w:szCs w:val="24"/>
        </w:rPr>
        <w:t>30 let spolu</w:t>
      </w:r>
      <w:r w:rsidR="006228F5">
        <w:rPr>
          <w:rFonts w:asciiTheme="minorHAnsi" w:hAnsiTheme="minorHAnsi" w:cstheme="minorHAnsi"/>
          <w:sz w:val="24"/>
          <w:szCs w:val="24"/>
        </w:rPr>
        <w:t xml:space="preserve"> = c</w:t>
      </w:r>
      <w:r w:rsidRPr="00941181">
        <w:rPr>
          <w:rFonts w:asciiTheme="minorHAnsi" w:hAnsiTheme="minorHAnsi" w:cstheme="minorHAnsi"/>
          <w:sz w:val="24"/>
          <w:szCs w:val="24"/>
        </w:rPr>
        <w:t xml:space="preserve">o nás spojuje, co nás propojuje (zážitky, radost, sport, dobrodružství) </w:t>
      </w:r>
    </w:p>
    <w:p w14:paraId="4F33025E" w14:textId="77777777" w:rsidR="00766ABA" w:rsidRPr="00941181" w:rsidRDefault="00766ABA" w:rsidP="0072078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Ohlédnutí za minulostí (hlavní zaměření naší činnosti, úspěchy, na co jsme hrdí, co jsme dokázali, osobnosti)</w:t>
      </w:r>
    </w:p>
    <w:p w14:paraId="72EEBC6B" w14:textId="77777777" w:rsidR="00766ABA" w:rsidRPr="00941181" w:rsidRDefault="00766ABA" w:rsidP="0072078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41181">
        <w:rPr>
          <w:rFonts w:asciiTheme="minorHAnsi" w:hAnsiTheme="minorHAnsi" w:cstheme="minorHAnsi"/>
          <w:sz w:val="24"/>
          <w:szCs w:val="24"/>
        </w:rPr>
        <w:t>Jednotící prvek = grafika v našich barvách, motto 30 let spolu, číslo 30 (</w:t>
      </w:r>
      <w:r w:rsidRPr="006228F5">
        <w:rPr>
          <w:rFonts w:asciiTheme="minorHAnsi" w:hAnsiTheme="minorHAnsi" w:cstheme="minorHAnsi"/>
          <w:bCs/>
          <w:sz w:val="24"/>
          <w:szCs w:val="24"/>
        </w:rPr>
        <w:t>pozn.</w:t>
      </w:r>
      <w:r w:rsidRPr="00941181">
        <w:rPr>
          <w:rFonts w:asciiTheme="minorHAnsi" w:hAnsiTheme="minorHAnsi" w:cstheme="minorHAnsi"/>
          <w:sz w:val="24"/>
          <w:szCs w:val="24"/>
        </w:rPr>
        <w:t xml:space="preserve"> v jednoduchosti je síla)</w:t>
      </w:r>
    </w:p>
    <w:p w14:paraId="735E5269" w14:textId="7BD24C4E" w:rsidR="0029740A" w:rsidRPr="00941181" w:rsidRDefault="007C4DC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STANOVTE SI HLAVNÍ </w:t>
      </w:r>
      <w:r w:rsidR="0029740A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TERMÍNY A ČASOVÝ PRŮBĚH OSLAV</w:t>
      </w:r>
      <w:r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</w:t>
      </w:r>
      <w:r w:rsidRPr="007C4DCA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dle vaší </w:t>
      </w:r>
      <w:bookmarkStart w:id="0" w:name="_GoBack"/>
      <w:bookmarkEnd w:id="0"/>
      <w:r w:rsidR="006228F5" w:rsidRPr="0054078A">
        <w:rPr>
          <w:rFonts w:asciiTheme="minorHAnsi" w:hAnsiTheme="minorHAnsi" w:cstheme="minorHAnsi"/>
          <w:color w:val="221F1F"/>
          <w:sz w:val="24"/>
          <w:szCs w:val="24"/>
        </w:rPr>
        <w:t>termínové listiny</w:t>
      </w:r>
    </w:p>
    <w:p w14:paraId="1BD1AFB0" w14:textId="77777777" w:rsidR="0029740A" w:rsidRPr="00941181" w:rsidRDefault="0029740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PŘESNÁ MÍSTA A ČASY DÍLČÍCH AKCÍ SOUVISEJÍCÍCH S OSLAVAMI</w:t>
      </w:r>
    </w:p>
    <w:p w14:paraId="169097D4" w14:textId="189D8280" w:rsidR="0029740A" w:rsidRPr="00941181" w:rsidRDefault="0029740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lastRenderedPageBreak/>
        <w:t>ROZPOČET, FINANČNÍ ZDROJE, NÁKLADY, VÝŠE VSTUPNÉHO (například na vystoupení v pronajaté hale)</w:t>
      </w:r>
    </w:p>
    <w:p w14:paraId="7E7CC514" w14:textId="4C664EB5" w:rsidR="0029740A" w:rsidRPr="00941181" w:rsidRDefault="0029740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SPONZOŘI</w:t>
      </w:r>
      <w:r w:rsidR="007C4DCA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,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PARTNEŘI</w:t>
      </w:r>
      <w:r w:rsidR="007C4DCA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</w:t>
      </w:r>
      <w:r w:rsidR="007C4DCA" w:rsidRPr="007C4DCA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(je možné se dotázat i cvičenců, získat takzvané rodinné sponzory…)</w:t>
      </w:r>
    </w:p>
    <w:p w14:paraId="3724C972" w14:textId="77777777" w:rsidR="0029740A" w:rsidRPr="00941181" w:rsidRDefault="0029740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PŘÍPRAVA AKCE</w:t>
      </w:r>
    </w:p>
    <w:p w14:paraId="1950DB01" w14:textId="77777777" w:rsidR="0029740A" w:rsidRPr="00941181" w:rsidRDefault="0029740A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DOPROVODNÝ PROGRAM</w:t>
      </w:r>
    </w:p>
    <w:p w14:paraId="0FC971EB" w14:textId="77777777" w:rsidR="006163CF" w:rsidRPr="00941181" w:rsidRDefault="006163CF" w:rsidP="007207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7C7488D8" w14:textId="51810DAE" w:rsidR="00E409CB" w:rsidRPr="00941181" w:rsidRDefault="00E409CB" w:rsidP="007207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sz w:val="24"/>
          <w:szCs w:val="24"/>
          <w:highlight w:val="white"/>
        </w:rPr>
        <w:t>PODPORA PRO VÁS Z CENTRA ČASPV</w:t>
      </w:r>
    </w:p>
    <w:p w14:paraId="5EF6BC14" w14:textId="259ABF2A" w:rsidR="00E409CB" w:rsidRPr="00941181" w:rsidRDefault="00E409CB" w:rsidP="0072078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6228F5">
        <w:rPr>
          <w:rFonts w:asciiTheme="minorHAnsi" w:hAnsiTheme="minorHAnsi" w:cstheme="minorHAnsi"/>
          <w:sz w:val="24"/>
          <w:szCs w:val="24"/>
          <w:highlight w:val="white"/>
          <w:u w:val="single"/>
        </w:rPr>
        <w:t>Grafické podklady</w:t>
      </w:r>
      <w:r w:rsidRPr="00941181">
        <w:rPr>
          <w:rFonts w:asciiTheme="minorHAnsi" w:hAnsiTheme="minorHAnsi" w:cstheme="minorHAnsi"/>
          <w:sz w:val="24"/>
          <w:szCs w:val="24"/>
          <w:highlight w:val="white"/>
        </w:rPr>
        <w:t xml:space="preserve"> (vizitka do mailu, novoročenka, pracovní desky, hlavičkový papír, pozvánky na cvičení…)</w:t>
      </w:r>
      <w:r w:rsidR="00EB37AB">
        <w:rPr>
          <w:rFonts w:asciiTheme="minorHAnsi" w:hAnsiTheme="minorHAnsi" w:cstheme="minorHAnsi"/>
          <w:sz w:val="24"/>
          <w:szCs w:val="24"/>
          <w:highlight w:val="white"/>
        </w:rPr>
        <w:t xml:space="preserve">. </w:t>
      </w:r>
      <w:r w:rsidR="00B8250E">
        <w:rPr>
          <w:rFonts w:asciiTheme="minorHAnsi" w:hAnsiTheme="minorHAnsi" w:cstheme="minorHAnsi"/>
          <w:sz w:val="24"/>
          <w:szCs w:val="24"/>
          <w:highlight w:val="white"/>
        </w:rPr>
        <w:t>Většinu</w:t>
      </w:r>
      <w:r w:rsidR="00EB37AB">
        <w:rPr>
          <w:rFonts w:asciiTheme="minorHAnsi" w:hAnsiTheme="minorHAnsi" w:cstheme="minorHAnsi"/>
          <w:sz w:val="24"/>
          <w:szCs w:val="24"/>
          <w:highlight w:val="white"/>
        </w:rPr>
        <w:t xml:space="preserve"> vám zašleme </w:t>
      </w:r>
      <w:r w:rsidR="00EC4038">
        <w:rPr>
          <w:rFonts w:asciiTheme="minorHAnsi" w:hAnsiTheme="minorHAnsi" w:cstheme="minorHAnsi"/>
          <w:sz w:val="24"/>
          <w:szCs w:val="24"/>
          <w:highlight w:val="white"/>
        </w:rPr>
        <w:t xml:space="preserve">v elektronické podobě </w:t>
      </w:r>
      <w:r w:rsidR="00EB37AB">
        <w:rPr>
          <w:rFonts w:asciiTheme="minorHAnsi" w:hAnsiTheme="minorHAnsi" w:cstheme="minorHAnsi"/>
          <w:sz w:val="24"/>
          <w:szCs w:val="24"/>
          <w:highlight w:val="white"/>
        </w:rPr>
        <w:t>do konce roku 2021.</w:t>
      </w:r>
      <w:r w:rsidR="00EC4038">
        <w:rPr>
          <w:rFonts w:asciiTheme="minorHAnsi" w:hAnsiTheme="minorHAnsi" w:cstheme="minorHAnsi"/>
          <w:sz w:val="24"/>
          <w:szCs w:val="24"/>
          <w:highlight w:val="white"/>
        </w:rPr>
        <w:t xml:space="preserve"> Další materiál bude možné po dohodě objednat za úhradu. </w:t>
      </w:r>
    </w:p>
    <w:p w14:paraId="5F41DAD2" w14:textId="1DA1C77E" w:rsidR="00E409CB" w:rsidRPr="00941181" w:rsidRDefault="00E409CB" w:rsidP="0072078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6228F5">
        <w:rPr>
          <w:rFonts w:asciiTheme="minorHAnsi" w:hAnsiTheme="minorHAnsi" w:cstheme="minorHAnsi"/>
          <w:sz w:val="24"/>
          <w:szCs w:val="24"/>
          <w:highlight w:val="white"/>
          <w:u w:val="single"/>
        </w:rPr>
        <w:t>Technická podpora</w:t>
      </w:r>
      <w:r w:rsidRPr="00941181">
        <w:rPr>
          <w:rFonts w:asciiTheme="minorHAnsi" w:hAnsiTheme="minorHAnsi" w:cstheme="minorHAnsi"/>
          <w:sz w:val="24"/>
          <w:szCs w:val="24"/>
          <w:highlight w:val="white"/>
        </w:rPr>
        <w:t xml:space="preserve"> (úpravy </w:t>
      </w:r>
      <w:r w:rsidR="006163CF" w:rsidRPr="00941181">
        <w:rPr>
          <w:rFonts w:asciiTheme="minorHAnsi" w:hAnsiTheme="minorHAnsi" w:cstheme="minorHAnsi"/>
          <w:sz w:val="24"/>
          <w:szCs w:val="24"/>
          <w:highlight w:val="white"/>
        </w:rPr>
        <w:t>letáčků a fotek, sociální sítě)</w:t>
      </w:r>
      <w:r w:rsidR="00EB37AB">
        <w:rPr>
          <w:rFonts w:asciiTheme="minorHAnsi" w:hAnsiTheme="minorHAnsi" w:cstheme="minorHAnsi"/>
          <w:sz w:val="24"/>
          <w:szCs w:val="24"/>
          <w:highlight w:val="white"/>
        </w:rPr>
        <w:t xml:space="preserve"> – na základ</w:t>
      </w:r>
      <w:r w:rsidR="004415DE">
        <w:rPr>
          <w:rFonts w:asciiTheme="minorHAnsi" w:hAnsiTheme="minorHAnsi" w:cstheme="minorHAnsi"/>
          <w:sz w:val="24"/>
          <w:szCs w:val="24"/>
          <w:highlight w:val="white"/>
        </w:rPr>
        <w:t>ě</w:t>
      </w:r>
      <w:r w:rsidR="00EB37AB">
        <w:rPr>
          <w:rFonts w:asciiTheme="minorHAnsi" w:hAnsiTheme="minorHAnsi" w:cstheme="minorHAnsi"/>
          <w:sz w:val="24"/>
          <w:szCs w:val="24"/>
          <w:highlight w:val="white"/>
        </w:rPr>
        <w:t xml:space="preserve"> individuální poptávky, vyžádejte si u R. Mothejzíkové. </w:t>
      </w:r>
    </w:p>
    <w:p w14:paraId="4C1134D7" w14:textId="77777777" w:rsidR="006228F5" w:rsidRDefault="006228F5" w:rsidP="0072078B">
      <w:p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</w:p>
    <w:p w14:paraId="7C482B38" w14:textId="4DC650A9" w:rsidR="0029740A" w:rsidRPr="000552EA" w:rsidRDefault="00C86E79" w:rsidP="0072078B">
      <w:pPr>
        <w:jc w:val="both"/>
        <w:rPr>
          <w:rFonts w:asciiTheme="minorHAnsi" w:hAnsiTheme="minorHAnsi" w:cstheme="minorHAnsi"/>
          <w:i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Samostatnou a velmi důležitou kapitolu příprav na oslavy tvoří propagační materiály a nástroje. Mohou se týkat všeho, co je s organizací a s jejími oslavami spojeno. Pozvánky, plakáty, letáky s programem akcí, články do místního i celostátního tisku, internetové prezentace, vysílání v místní i celostátní televizi, tisková konference, upomínkové předměty, záložky, tašky s potiskem, letáky s přehledem činností a další předměty s logem a názvem organizace se mohou rozdávat po celý výroční rok. Rozhodně nesmí chybět na všech akcích, v budovách, sportcentrech a dalších místech, kde činnosti probíhají.</w:t>
      </w:r>
      <w:r w:rsidR="00F7779E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</w:t>
      </w:r>
      <w:r w:rsidR="00F7779E" w:rsidRPr="000552EA">
        <w:rPr>
          <w:rFonts w:asciiTheme="minorHAnsi" w:hAnsiTheme="minorHAnsi" w:cstheme="minorHAnsi"/>
          <w:i/>
          <w:color w:val="221F1F"/>
          <w:sz w:val="24"/>
          <w:szCs w:val="24"/>
          <w:highlight w:val="white"/>
        </w:rPr>
        <w:t xml:space="preserve">Nabízíme pomoc při zpracování grafických podkladů (kontakt na grafickou firmu) v případě, že byste si chtěli </w:t>
      </w:r>
      <w:r w:rsidR="000552EA">
        <w:rPr>
          <w:rFonts w:asciiTheme="minorHAnsi" w:hAnsiTheme="minorHAnsi" w:cstheme="minorHAnsi"/>
          <w:i/>
          <w:color w:val="221F1F"/>
          <w:sz w:val="24"/>
          <w:szCs w:val="24"/>
          <w:highlight w:val="white"/>
        </w:rPr>
        <w:t>nechat vyrobit vlastní produkty.</w:t>
      </w:r>
    </w:p>
    <w:p w14:paraId="4349B4F6" w14:textId="5FA1924F" w:rsidR="006163CF" w:rsidRPr="00941181" w:rsidRDefault="006163CF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DOPORUČENÍ</w:t>
      </w:r>
      <w:r w:rsidR="00695CF1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A TIPY</w:t>
      </w:r>
    </w:p>
    <w:p w14:paraId="59552C30" w14:textId="1CDD1F3D" w:rsidR="006163CF" w:rsidRPr="00941181" w:rsidRDefault="007C4DCA" w:rsidP="007207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Pokud je to možné, výročí je vhodné začlenit do již tradičních a opakujících se </w:t>
      </w:r>
      <w:r w:rsidR="006163CF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lokálních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akcí, které mají svůj vlastní rozpočet a zdroj financování - opakující se každoročně v místě, případně ho spojit s oslavami jiné významné regionálním události.</w:t>
      </w:r>
      <w:r w:rsidR="006163CF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Například </w:t>
      </w:r>
      <w:r w:rsidR="006163CF" w:rsidRPr="00941181">
        <w:rPr>
          <w:rFonts w:asciiTheme="minorHAnsi" w:hAnsiTheme="minorHAnsi" w:cstheme="minorHAnsi"/>
          <w:sz w:val="24"/>
          <w:szCs w:val="24"/>
          <w:highlight w:val="white"/>
        </w:rPr>
        <w:t xml:space="preserve">Veřejné </w:t>
      </w:r>
      <w:r w:rsidR="00C43D9F" w:rsidRPr="00941181">
        <w:rPr>
          <w:rFonts w:asciiTheme="minorHAnsi" w:hAnsiTheme="minorHAnsi" w:cstheme="minorHAnsi"/>
          <w:sz w:val="24"/>
          <w:szCs w:val="24"/>
          <w:highlight w:val="white"/>
        </w:rPr>
        <w:t>dny zdraví, Městské slavnosti, Sportovec roku (doprovodný program).</w:t>
      </w:r>
    </w:p>
    <w:p w14:paraId="00000003" w14:textId="3A4B8DF4" w:rsidR="00851761" w:rsidRPr="00941181" w:rsidRDefault="007C4DCA" w:rsidP="007207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Zjistit na místních </w:t>
      </w:r>
      <w:r w:rsidR="00F94C29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úřadech,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odborech školství, sportu a cest</w:t>
      </w:r>
      <w:r w:rsidR="006163CF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ovního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ruchu, jaké akce pořádají a pokusit se do nich začlenit</w:t>
      </w:r>
      <w:r w:rsidR="00F94C29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.</w:t>
      </w:r>
    </w:p>
    <w:p w14:paraId="1D297167" w14:textId="77777777" w:rsidR="006163CF" w:rsidRPr="00941181" w:rsidRDefault="007C4DCA" w:rsidP="007207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Je důležité, aby se oslav aktivně účastnili zástupci měst, případně další spolupracující subjekty. Tak se oslavy týkají více lidí, žánrů a osloví širší veřejnost. Své produkty tudíž uplatní i další sportovní a jiné organizace (školy ad.) a samozřejmě i podnikatelé. Tím se organizace a financování rozloží na více subjektů, kterým začne na zdárném průběhu oslav záležet. Všichni zúčastnění pak vědí, že ČASPV nejen existuje, ale má svou tradici a význam.</w:t>
      </w:r>
    </w:p>
    <w:p w14:paraId="00000005" w14:textId="120C6522" w:rsidR="00851761" w:rsidRPr="00941181" w:rsidRDefault="006163CF" w:rsidP="007207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T</w:t>
      </w:r>
      <w:r w:rsidR="007C4DCA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émata programů by měla souviset se sportem, místem konání by měla být sportoviště. Oslavy mohou probíhat i po několik dnů, různé akce v různou dobu, pro různé kategorie návštěvníků, část oslav může být určena veřejnosti, část odborným a spolupracujícím kruhům.</w:t>
      </w:r>
      <w:r w:rsidR="00E878A8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</w:t>
      </w:r>
    </w:p>
    <w:p w14:paraId="00000006" w14:textId="44171922" w:rsidR="00851761" w:rsidRPr="00941181" w:rsidRDefault="007C4DCA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lastRenderedPageBreak/>
        <w:t xml:space="preserve">Akce zaměřené na rodiny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(akademie</w:t>
      </w:r>
      <w:r w:rsidR="006163CF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, Pohádkový les, soutěžní odpoledne…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)</w:t>
      </w:r>
      <w:r w:rsidR="00E878A8" w:rsidRPr="00941181"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  <w:t xml:space="preserve"> </w:t>
      </w:r>
      <w:r w:rsidR="00E878A8" w:rsidRPr="00941181">
        <w:rPr>
          <w:rFonts w:asciiTheme="minorHAnsi" w:hAnsiTheme="minorHAnsi" w:cstheme="minorHAnsi"/>
          <w:sz w:val="24"/>
          <w:szCs w:val="24"/>
          <w:highlight w:val="white"/>
        </w:rPr>
        <w:t>– oslovit například i školní družiny, Domy dětí a mládeže</w:t>
      </w:r>
      <w:r w:rsidR="00C82FE2">
        <w:rPr>
          <w:rFonts w:asciiTheme="minorHAnsi" w:hAnsiTheme="minorHAnsi" w:cstheme="minorHAnsi"/>
          <w:sz w:val="24"/>
          <w:szCs w:val="24"/>
          <w:highlight w:val="white"/>
        </w:rPr>
        <w:t xml:space="preserve">, </w:t>
      </w:r>
      <w:r w:rsidR="00C82FE2" w:rsidRPr="00C82FE2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Nízkoprahová zařízení, internáty</w:t>
      </w:r>
    </w:p>
    <w:p w14:paraId="7F918F3F" w14:textId="163E1D7D" w:rsidR="00F94C29" w:rsidRPr="00941181" w:rsidRDefault="00F94C29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Akce se sportovním zaměřením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(běžecké závody, sportovní utkání, taneční soutěže)</w:t>
      </w:r>
    </w:p>
    <w:p w14:paraId="00000007" w14:textId="4024A922" w:rsidR="00851761" w:rsidRPr="00941181" w:rsidRDefault="006163CF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„</w:t>
      </w:r>
      <w:r w:rsidR="007C4DCA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Dny otevřených dveří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“</w:t>
      </w:r>
      <w:r w:rsidR="007C4DCA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</w:t>
      </w:r>
      <w:r w:rsidR="007C4DCA" w:rsidRPr="00941181">
        <w:rPr>
          <w:rFonts w:asciiTheme="minorHAnsi" w:hAnsiTheme="minorHAnsi" w:cstheme="minorHAnsi"/>
          <w:b/>
          <w:sz w:val="24"/>
          <w:szCs w:val="24"/>
          <w:highlight w:val="white"/>
        </w:rPr>
        <w:t>v jednotlivých odborech</w:t>
      </w:r>
      <w:r w:rsidRPr="00941181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r w:rsidRPr="00941181">
        <w:rPr>
          <w:rFonts w:asciiTheme="minorHAnsi" w:hAnsiTheme="minorHAnsi" w:cstheme="minorHAnsi"/>
          <w:sz w:val="24"/>
          <w:szCs w:val="24"/>
          <w:highlight w:val="white"/>
        </w:rPr>
        <w:t>– ukázkové lekce pro veřejnost</w:t>
      </w:r>
    </w:p>
    <w:p w14:paraId="00000008" w14:textId="61F33852" w:rsidR="00851761" w:rsidRPr="00941181" w:rsidRDefault="006163CF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Slavnostní v</w:t>
      </w:r>
      <w:r w:rsidR="007C4DCA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yhlášení výsledků soutěže </w:t>
      </w:r>
      <w:r w:rsidR="007C4DCA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(která předtím probíhala co nejplošněji)</w:t>
      </w:r>
    </w:p>
    <w:p w14:paraId="4ABCF5B4" w14:textId="49508EAD" w:rsidR="006163CF" w:rsidRPr="00941181" w:rsidRDefault="007C4DCA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Veřejné dny zdraví či podobné akce </w:t>
      </w:r>
    </w:p>
    <w:p w14:paraId="67FE1122" w14:textId="77777777" w:rsidR="00F94C29" w:rsidRPr="00941181" w:rsidRDefault="00F94C29" w:rsidP="00F94C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18E4458E" w14:textId="084D2A43" w:rsidR="00F94C29" w:rsidRPr="00941181" w:rsidRDefault="00F94C29" w:rsidP="00F94C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sz w:val="24"/>
          <w:szCs w:val="24"/>
          <w:highlight w:val="white"/>
        </w:rPr>
        <w:t>OBČERSTVENÍ NA AKCI</w:t>
      </w:r>
    </w:p>
    <w:p w14:paraId="327E5CB0" w14:textId="77777777" w:rsidR="0072078B" w:rsidRPr="00941181" w:rsidRDefault="0072078B" w:rsidP="007207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b/>
          <w:i/>
          <w:sz w:val="24"/>
          <w:szCs w:val="24"/>
          <w:highlight w:val="white"/>
        </w:rPr>
      </w:pPr>
    </w:p>
    <w:p w14:paraId="363B0C94" w14:textId="6DD49318" w:rsidR="00A05F6B" w:rsidRPr="00941181" w:rsidRDefault="007C4DCA" w:rsidP="00A05F6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Občerstvení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má být přiměřené v závislosti na počtu osob.</w:t>
      </w:r>
      <w:r w:rsidR="006D6047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Občerstvení nabízíme nejen účastníkům</w:t>
      </w:r>
      <w:r w:rsidR="00252E5D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(pro které může být zdarma, nebo za úhradu)</w:t>
      </w:r>
      <w:r w:rsidR="006D6047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, ale i </w:t>
      </w:r>
      <w:r w:rsidR="00252E5D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pozvaným </w:t>
      </w:r>
      <w:r w:rsidR="006D6047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hostům</w:t>
      </w:r>
      <w:r w:rsidR="00252E5D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, pro které můžeme připravit malý raut.</w:t>
      </w:r>
    </w:p>
    <w:p w14:paraId="56218FD7" w14:textId="77777777" w:rsidR="00A05F6B" w:rsidRPr="00941181" w:rsidRDefault="007C4DCA" w:rsidP="0072078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Pokud má organizace 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v řadách svých sponzorů restauraci nebo lahůdkářskou firmu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, ušetří svůj fond určený na reprezentaci. </w:t>
      </w:r>
    </w:p>
    <w:p w14:paraId="71BB8044" w14:textId="60980F0F" w:rsidR="00A05F6B" w:rsidRPr="00941181" w:rsidRDefault="007C4DCA" w:rsidP="0072078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Možnost oslovení místní školy se zaměřením na hotelnictví, obor kuchař-číšník,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v rámci praxe připraví občerstvení, sice placené, ale jistě levnější služby – na</w:t>
      </w:r>
      <w:r w:rsidR="00A05F6B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víc propagace i jejich činnosti</w:t>
      </w:r>
    </w:p>
    <w:p w14:paraId="0F1BF223" w14:textId="0C0B40B5" w:rsidR="00252E5D" w:rsidRPr="00941181" w:rsidRDefault="007C4DCA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Něco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lze zajistit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i z vlastních zdrojů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, místní dobrovolníci </w:t>
      </w:r>
      <w:r w:rsidR="0059298E" w:rsidRPr="0059298E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(rodiče dětí)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napečou pouze za materiál…</w:t>
      </w:r>
    </w:p>
    <w:p w14:paraId="0000000D" w14:textId="64917B3D" w:rsidR="00851761" w:rsidRPr="00941181" w:rsidRDefault="00252E5D" w:rsidP="00720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>Pokud se jedná o větší akci,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 možnost umístit svůj </w:t>
      </w:r>
      <w:r w:rsidR="0043421F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prodejní 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stánek s občerstvením ocení drobní místní podnikatelé.</w:t>
      </w:r>
      <w:r w:rsidR="007C4DCA" w:rsidRPr="00941181"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  <w:t xml:space="preserve"> </w:t>
      </w:r>
    </w:p>
    <w:p w14:paraId="44869821" w14:textId="77777777" w:rsidR="00A05F6B" w:rsidRPr="00941181" w:rsidRDefault="00A05F6B" w:rsidP="00A05F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hAnsiTheme="minorHAnsi" w:cstheme="minorHAnsi"/>
          <w:b/>
          <w:i/>
          <w:color w:val="221F1F"/>
          <w:sz w:val="24"/>
          <w:szCs w:val="24"/>
          <w:highlight w:val="white"/>
        </w:rPr>
      </w:pPr>
    </w:p>
    <w:p w14:paraId="7A86F01E" w14:textId="038583D3" w:rsidR="00A05F6B" w:rsidRPr="00941181" w:rsidRDefault="00A05F6B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OSLOVENÍ DOBROVOLNÍKŮ</w:t>
      </w:r>
    </w:p>
    <w:p w14:paraId="0000000E" w14:textId="25B6AFB4" w:rsidR="00851761" w:rsidRPr="00941181" w:rsidRDefault="007C4DCA" w:rsidP="0072078B">
      <w:p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Je dobré do přípravy oslav zapojit </w:t>
      </w:r>
      <w:r w:rsidRPr="006A292B">
        <w:rPr>
          <w:rFonts w:asciiTheme="minorHAnsi" w:hAnsiTheme="minorHAnsi" w:cstheme="minorHAnsi"/>
          <w:strike/>
          <w:color w:val="221F1F"/>
          <w:sz w:val="24"/>
          <w:szCs w:val="24"/>
          <w:highlight w:val="white"/>
        </w:rPr>
        <w:t>úplně všechny zaměstnance a co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nejvíce dobrovolníků (kraje). Nic tak nestmelí tým jako příprava programu, na který se budou všichni těšit, do kterého může každý přispět tou formou, která ho baví a kterou ovládá. V čele potom musí stát organizační tým s generálním manažerem.</w:t>
      </w:r>
    </w:p>
    <w:p w14:paraId="7DABD0C5" w14:textId="56ABB49F" w:rsidR="00406B95" w:rsidRPr="00941181" w:rsidRDefault="00406B95" w:rsidP="0072078B">
      <w:pPr>
        <w:jc w:val="both"/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DALŠÍ PŘÍKLADY Z DOBRÉ PRAXE</w:t>
      </w:r>
    </w:p>
    <w:p w14:paraId="143D2D1A" w14:textId="15E86E2C" w:rsidR="00406B95" w:rsidRPr="00941181" w:rsidRDefault="00406B95" w:rsidP="0072078B">
      <w:pPr>
        <w:jc w:val="both"/>
        <w:rPr>
          <w:rFonts w:asciiTheme="minorHAnsi" w:hAnsiTheme="minorHAnsi" w:cstheme="minorHAnsi"/>
          <w:color w:val="221F1F"/>
          <w:sz w:val="24"/>
          <w:szCs w:val="24"/>
          <w:highlight w:val="white"/>
        </w:rPr>
      </w:pP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Díky svým vlastním zkušenostem jistě máte mnoho dalších tipů, o které se s námi všemi můžete podělit. Budeme velmi rádi, když nám napíšete na </w:t>
      </w:r>
      <w:hyperlink r:id="rId6" w:history="1">
        <w:r w:rsidR="00654B56" w:rsidRPr="00941181">
          <w:rPr>
            <w:rStyle w:val="Hypertextovodkaz"/>
            <w:rFonts w:asciiTheme="minorHAnsi" w:hAnsiTheme="minorHAnsi" w:cstheme="minorHAnsi"/>
            <w:sz w:val="24"/>
            <w:szCs w:val="24"/>
            <w:highlight w:val="white"/>
          </w:rPr>
          <w:t>mothejzikova@caspv.cz</w:t>
        </w:r>
      </w:hyperlink>
      <w:r w:rsidR="00654B56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</w:t>
      </w:r>
      <w:r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a my informace předáme dál. Připravujeme pro vás také otevřenou online diskuzi – o termínech vás budeme včas informovat. Aktuálně vás zveme na </w:t>
      </w:r>
      <w:r w:rsidR="00654B56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 xml:space="preserve">online </w:t>
      </w:r>
      <w:r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Konferenci mlád</w:t>
      </w:r>
      <w:r w:rsidR="00654B56" w:rsidRPr="00941181">
        <w:rPr>
          <w:rFonts w:asciiTheme="minorHAnsi" w:hAnsiTheme="minorHAnsi" w:cstheme="minorHAnsi"/>
          <w:b/>
          <w:color w:val="221F1F"/>
          <w:sz w:val="24"/>
          <w:szCs w:val="24"/>
          <w:highlight w:val="white"/>
        </w:rPr>
        <w:t>eže</w:t>
      </w:r>
      <w:r w:rsidR="00654B56" w:rsidRPr="00941181">
        <w:rPr>
          <w:rFonts w:asciiTheme="minorHAnsi" w:hAnsiTheme="minorHAnsi" w:cstheme="minorHAnsi"/>
          <w:color w:val="221F1F"/>
          <w:sz w:val="24"/>
          <w:szCs w:val="24"/>
          <w:highlight w:val="white"/>
        </w:rPr>
        <w:t xml:space="preserve"> ve čtvrtek 09. 12. 2021 od 19:00. Věříme, že od našich perspektivních členů získáme mnoho zajímavých podnětů. </w:t>
      </w:r>
    </w:p>
    <w:sectPr w:rsidR="00406B95" w:rsidRPr="009411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7D3E"/>
    <w:multiLevelType w:val="hybridMultilevel"/>
    <w:tmpl w:val="E8801B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3C3"/>
    <w:multiLevelType w:val="multilevel"/>
    <w:tmpl w:val="FB185B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D23BC"/>
    <w:multiLevelType w:val="hybridMultilevel"/>
    <w:tmpl w:val="55309A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41A4"/>
    <w:multiLevelType w:val="hybridMultilevel"/>
    <w:tmpl w:val="FF3646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1"/>
    <w:rsid w:val="000552EA"/>
    <w:rsid w:val="00252E5D"/>
    <w:rsid w:val="0029740A"/>
    <w:rsid w:val="00382F1E"/>
    <w:rsid w:val="00406B95"/>
    <w:rsid w:val="0043421F"/>
    <w:rsid w:val="004415DE"/>
    <w:rsid w:val="00471BFD"/>
    <w:rsid w:val="0054078A"/>
    <w:rsid w:val="0059298E"/>
    <w:rsid w:val="006163CF"/>
    <w:rsid w:val="006228F5"/>
    <w:rsid w:val="00654B56"/>
    <w:rsid w:val="00695CF1"/>
    <w:rsid w:val="006A292B"/>
    <w:rsid w:val="006D6047"/>
    <w:rsid w:val="0072078B"/>
    <w:rsid w:val="007663DC"/>
    <w:rsid w:val="00766ABA"/>
    <w:rsid w:val="007C4DCA"/>
    <w:rsid w:val="00851761"/>
    <w:rsid w:val="00941181"/>
    <w:rsid w:val="00A05F6B"/>
    <w:rsid w:val="00B8250E"/>
    <w:rsid w:val="00C43D9F"/>
    <w:rsid w:val="00C4530C"/>
    <w:rsid w:val="00C82FE2"/>
    <w:rsid w:val="00C86E79"/>
    <w:rsid w:val="00CE4399"/>
    <w:rsid w:val="00E409CB"/>
    <w:rsid w:val="00E878A8"/>
    <w:rsid w:val="00EB37AB"/>
    <w:rsid w:val="00EC4038"/>
    <w:rsid w:val="00F7779E"/>
    <w:rsid w:val="00F90D66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556"/>
  <w15:docId w15:val="{E6B58B55-EC90-4874-969C-5C189FA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Siln">
    <w:name w:val="Strong"/>
    <w:basedOn w:val="Standardnpsmoodstavce"/>
    <w:uiPriority w:val="22"/>
    <w:qFormat/>
    <w:rsid w:val="00DC6871"/>
    <w:rPr>
      <w:b/>
      <w:bCs/>
    </w:rPr>
  </w:style>
  <w:style w:type="paragraph" w:styleId="Odstavecseseznamem">
    <w:name w:val="List Paragraph"/>
    <w:basedOn w:val="Normln"/>
    <w:uiPriority w:val="34"/>
    <w:qFormat/>
    <w:rsid w:val="00AB165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0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hejzikova@cas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hyel6nAey9GSiketifI5iMj+A==">AMUW2mV4hojboYZZSvoAMwMTxGDuzl7dZ1cX9IzSiIuVMdsHpQkzYhXiz/8TgvrhMQXN6q3gQNCQNd2FJXocfmqDmfiSmIPLLVyhxZqi2T6RAT98LWc90sA7b2/1oymHKi/vvkTvbzgz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Mothejzíková</dc:creator>
  <cp:lastModifiedBy>Radka Mothejzíková</cp:lastModifiedBy>
  <cp:revision>2</cp:revision>
  <dcterms:created xsi:type="dcterms:W3CDTF">2021-12-03T08:25:00Z</dcterms:created>
  <dcterms:modified xsi:type="dcterms:W3CDTF">2021-12-03T08:25:00Z</dcterms:modified>
</cp:coreProperties>
</file>