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06" w:rsidRPr="004A189A" w:rsidRDefault="0097492C" w:rsidP="009642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4A1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Plavecká soutěž měst propaguje kondiční plavání</w:t>
      </w:r>
    </w:p>
    <w:p w:rsidR="007D0D0B" w:rsidRDefault="00A00272" w:rsidP="00964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Letos na podzim</w:t>
      </w:r>
      <w:r w:rsidR="004D183C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uskuteční již </w:t>
      </w:r>
      <w:r w:rsidR="00964206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28. ročník </w:t>
      </w:r>
      <w:r w:rsidR="004D183C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Plavecké soutěže měst</w:t>
      </w:r>
      <w:r w:rsidR="00F944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kterou organizuje 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Česká asociace Sport pro všechny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záštitou ČUS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rámci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Sportuj s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námi</w:t>
      </w:r>
      <w:r w:rsidR="00F944E4" w:rsidRPr="007D0D0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CA0D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Zakladatelem soutěže je Aleš Procházka.</w:t>
      </w:r>
    </w:p>
    <w:p w:rsidR="00A00272" w:rsidRDefault="004D183C" w:rsidP="0096420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</w:t>
      </w:r>
      <w:r w:rsidR="00964206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střed</w:t>
      </w:r>
      <w:r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964206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2. října 2019</w:t>
      </w:r>
      <w:r w:rsidR="002B6E8E" w:rsidRPr="002B6E8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budou patřit vybrané dráhy plaveckých areálů účastníkům akce, která nemá v tomto směru obdoby. </w:t>
      </w:r>
      <w:r w:rsidR="0033537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335371" w:rsidRPr="0096420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pravidelně pořádána od roku 1992</w:t>
      </w:r>
      <w:r w:rsidR="003353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každoročně se jí účastní několik tisíc plavců všech věkových kategorií. </w:t>
      </w:r>
      <w:r w:rsidR="00F944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Loni</w:t>
      </w:r>
      <w:r w:rsidR="003353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C26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jich bylo více než 8500 z jednadvaceti přihlášených měst.</w:t>
      </w:r>
      <w:r w:rsidR="00F944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002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je </w:t>
      </w:r>
      <w:r w:rsidR="00A00272">
        <w:rPr>
          <w:rFonts w:ascii="Times New Roman" w:hAnsi="Times New Roman" w:cs="Times New Roman"/>
          <w:sz w:val="24"/>
          <w:szCs w:val="24"/>
        </w:rPr>
        <w:t>pro nás</w:t>
      </w:r>
      <w:r w:rsidR="00A00272" w:rsidRPr="00A00272">
        <w:rPr>
          <w:rFonts w:ascii="Times New Roman" w:hAnsi="Times New Roman" w:cs="Times New Roman"/>
          <w:sz w:val="24"/>
          <w:szCs w:val="24"/>
        </w:rPr>
        <w:t xml:space="preserve"> důkazem toho, že propagace kondičního plavání </w:t>
      </w:r>
      <w:r w:rsidR="002A7FEC">
        <w:rPr>
          <w:rFonts w:ascii="Times New Roman" w:hAnsi="Times New Roman" w:cs="Times New Roman"/>
          <w:sz w:val="24"/>
          <w:szCs w:val="24"/>
        </w:rPr>
        <w:t xml:space="preserve">má smysl a rádi bychom </w:t>
      </w:r>
      <w:r w:rsidR="002A7FEC" w:rsidRPr="00A00272">
        <w:rPr>
          <w:rFonts w:ascii="Times New Roman" w:hAnsi="Times New Roman" w:cs="Times New Roman"/>
          <w:sz w:val="24"/>
          <w:szCs w:val="24"/>
        </w:rPr>
        <w:t>"vyruši</w:t>
      </w:r>
      <w:r w:rsidR="002A7FEC">
        <w:rPr>
          <w:rFonts w:ascii="Times New Roman" w:hAnsi="Times New Roman" w:cs="Times New Roman"/>
          <w:sz w:val="24"/>
          <w:szCs w:val="24"/>
        </w:rPr>
        <w:t>li</w:t>
      </w:r>
      <w:r w:rsidR="002A7FEC" w:rsidRPr="00A00272">
        <w:rPr>
          <w:rFonts w:ascii="Times New Roman" w:hAnsi="Times New Roman" w:cs="Times New Roman"/>
          <w:sz w:val="24"/>
          <w:szCs w:val="24"/>
        </w:rPr>
        <w:t xml:space="preserve"> z klidu" i ty provozovatele krytých bazénů, plavecké oddíly či plavecké školy</w:t>
      </w:r>
      <w:r w:rsidR="002A7FEC">
        <w:rPr>
          <w:rFonts w:ascii="Times New Roman" w:hAnsi="Times New Roman" w:cs="Times New Roman"/>
          <w:sz w:val="24"/>
          <w:szCs w:val="24"/>
        </w:rPr>
        <w:t>, kteří s účastí váhají a zatím se nezapojili.</w:t>
      </w:r>
    </w:p>
    <w:p w:rsidR="00D0533E" w:rsidRPr="00D0533E" w:rsidRDefault="00D0533E" w:rsidP="00964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53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vodním prostředí </w:t>
      </w:r>
      <w:r w:rsidR="005640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člověk</w:t>
      </w:r>
      <w:r w:rsidRPr="00D053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si lebedí</w:t>
      </w:r>
    </w:p>
    <w:p w:rsidR="00B27F09" w:rsidRDefault="00A05E85" w:rsidP="00964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Spousta lidí se nejen v létě </w:t>
      </w:r>
      <w:r w:rsidR="00C8198D">
        <w:rPr>
          <w:rFonts w:ascii="Times New Roman" w:eastAsia="Times New Roman" w:hAnsi="Times New Roman" w:cs="Times New Roman"/>
          <w:sz w:val="24"/>
          <w:szCs w:val="24"/>
          <w:lang w:eastAsia="cs-CZ"/>
        </w:rPr>
        <w:t>nadšeně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cachtá ve vodě a vnímá pobyt v tomto živlu jako příjemné osvěžení. Málokdo se </w:t>
      </w:r>
      <w:r w:rsidR="00597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rozhodne využít </w:t>
      </w:r>
      <w:r w:rsidR="00597A7F">
        <w:rPr>
          <w:rFonts w:ascii="Times New Roman" w:eastAsia="Times New Roman" w:hAnsi="Times New Roman" w:cs="Times New Roman"/>
          <w:sz w:val="24"/>
          <w:szCs w:val="24"/>
          <w:lang w:eastAsia="cs-CZ"/>
        </w:rPr>
        <w:t>jej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kondičnímu sportování. Vodní prostředí přitom nabízí spoustu variant k aktivnímu pohybu. </w:t>
      </w:r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samotného plavání jsou zde například různé druhy cvičení</w:t>
      </w:r>
      <w:r w:rsidR="00A534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Aqua</w:t>
      </w:r>
      <w:proofErr w:type="spellEnd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aerobik, </w:t>
      </w:r>
      <w:proofErr w:type="spellStart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Aquagymstick</w:t>
      </w:r>
      <w:proofErr w:type="spellEnd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Aqua</w:t>
      </w:r>
      <w:r w:rsidR="0016383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movey</w:t>
      </w:r>
      <w:proofErr w:type="spellEnd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>Aqua</w:t>
      </w:r>
      <w:proofErr w:type="spellEnd"/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posilování a další metody využívající odporu vody. Dále zdravotně a rehabilitačně zaměřené cvičení těžící z další </w:t>
      </w:r>
      <w:r w:rsidR="003C5B82">
        <w:rPr>
          <w:rFonts w:ascii="Times New Roman" w:eastAsia="Times New Roman" w:hAnsi="Times New Roman" w:cs="Times New Roman"/>
          <w:sz w:val="24"/>
          <w:szCs w:val="24"/>
          <w:lang w:eastAsia="cs-CZ"/>
        </w:rPr>
        <w:t>sympatické vlastnosti</w:t>
      </w:r>
      <w:r w:rsidR="00326E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vody</w:t>
      </w:r>
      <w:r w:rsidR="003C5B82">
        <w:rPr>
          <w:rFonts w:ascii="Times New Roman" w:eastAsia="Times New Roman" w:hAnsi="Times New Roman" w:cs="Times New Roman"/>
          <w:sz w:val="24"/>
          <w:szCs w:val="24"/>
          <w:lang w:eastAsia="cs-CZ"/>
        </w:rPr>
        <w:t>, schopnosti</w:t>
      </w:r>
      <w:r w:rsidR="004E4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nadnášet</w:t>
      </w:r>
      <w:r w:rsidR="00B27F09">
        <w:rPr>
          <w:rFonts w:ascii="Times New Roman" w:eastAsia="Times New Roman" w:hAnsi="Times New Roman" w:cs="Times New Roman"/>
          <w:sz w:val="24"/>
          <w:szCs w:val="24"/>
          <w:lang w:eastAsia="cs-CZ"/>
        </w:rPr>
        <w:t>. Jaká to úlev</w:t>
      </w:r>
      <w:r w:rsidR="00326E7B">
        <w:rPr>
          <w:rFonts w:ascii="Times New Roman" w:eastAsia="Times New Roman" w:hAnsi="Times New Roman" w:cs="Times New Roman"/>
          <w:sz w:val="24"/>
          <w:szCs w:val="24"/>
          <w:lang w:eastAsia="cs-CZ"/>
        </w:rPr>
        <w:t>a pro naše klouby,</w:t>
      </w:r>
      <w:r w:rsidR="003C5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6E7B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</w:t>
      </w:r>
      <w:r w:rsidR="003C5B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6E7B">
        <w:rPr>
          <w:rFonts w:ascii="Times New Roman" w:eastAsia="Times New Roman" w:hAnsi="Times New Roman" w:cs="Times New Roman"/>
          <w:sz w:val="24"/>
          <w:szCs w:val="24"/>
          <w:lang w:eastAsia="cs-CZ"/>
        </w:rPr>
        <w:t>jsou-l</w:t>
      </w:r>
      <w:r w:rsidR="00B27F09">
        <w:rPr>
          <w:rFonts w:ascii="Times New Roman" w:eastAsia="Times New Roman" w:hAnsi="Times New Roman" w:cs="Times New Roman"/>
          <w:sz w:val="24"/>
          <w:szCs w:val="24"/>
          <w:lang w:eastAsia="cs-CZ"/>
        </w:rPr>
        <w:t>i nadměrně zatěžované nadbytečnými kilogramy!</w:t>
      </w:r>
    </w:p>
    <w:p w:rsidR="00CE6851" w:rsidRPr="00CE6851" w:rsidRDefault="00CE6851" w:rsidP="00BF0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68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Kondiční plavání jako vděčná aktivita</w:t>
      </w:r>
    </w:p>
    <w:p w:rsidR="00BF0D1A" w:rsidRDefault="00D80CB7" w:rsidP="00BF0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Právě pro lidi s nějakým tím kilem navíc, s bolavými klouby či jiným pohybovým hendikepem, ale </w:t>
      </w:r>
      <w:r w:rsidR="004B759C">
        <w:rPr>
          <w:rFonts w:ascii="Times New Roman" w:eastAsia="Times New Roman" w:hAnsi="Times New Roman" w:cs="Times New Roman"/>
          <w:sz w:val="24"/>
          <w:szCs w:val="24"/>
          <w:lang w:eastAsia="cs-CZ"/>
        </w:rPr>
        <w:t>také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všechny, k</w:t>
      </w:r>
      <w:r w:rsidR="004B759C">
        <w:rPr>
          <w:rFonts w:ascii="Times New Roman" w:eastAsia="Times New Roman" w:hAnsi="Times New Roman" w:cs="Times New Roman"/>
          <w:sz w:val="24"/>
          <w:szCs w:val="24"/>
          <w:lang w:eastAsia="cs-CZ"/>
        </w:rPr>
        <w:t>teří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chtějí a potřebují hýbat, může být kondiční plavání vděčnou, celoročně i celoživotně využitelnou pohybovou aktivitou.</w:t>
      </w:r>
      <w:r w:rsidR="00CE68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3068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763068">
        <w:rPr>
          <w:rFonts w:ascii="Times New Roman" w:eastAsia="Times New Roman" w:hAnsi="Times New Roman" w:cs="Times New Roman"/>
          <w:sz w:val="24"/>
          <w:szCs w:val="24"/>
          <w:lang w:eastAsia="cs-CZ"/>
        </w:rPr>
        <w:t>hce to jen začít</w:t>
      </w:r>
      <w:r w:rsidR="007630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63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6851">
        <w:rPr>
          <w:rFonts w:ascii="Times New Roman" w:eastAsia="Times New Roman" w:hAnsi="Times New Roman" w:cs="Times New Roman"/>
          <w:sz w:val="24"/>
          <w:szCs w:val="24"/>
          <w:lang w:eastAsia="cs-CZ"/>
        </w:rPr>
        <w:t>Abychom však pocítili nějaké výsledky</w:t>
      </w:r>
      <w:r w:rsidR="00763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potřeba </w:t>
      </w:r>
      <w:r w:rsidR="00CE6851">
        <w:rPr>
          <w:rFonts w:ascii="Times New Roman" w:eastAsia="Times New Roman" w:hAnsi="Times New Roman" w:cs="Times New Roman"/>
          <w:sz w:val="24"/>
          <w:szCs w:val="24"/>
          <w:lang w:eastAsia="cs-CZ"/>
        </w:rPr>
        <w:t>vydržet. Ostatně, jako u každého jiného sportu nebo činnosti.</w:t>
      </w:r>
    </w:p>
    <w:p w:rsidR="00904B0F" w:rsidRPr="00FD2816" w:rsidRDefault="00FD2816" w:rsidP="00BF0D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D28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Pozitiva pravidelného plavání:</w:t>
      </w:r>
    </w:p>
    <w:p w:rsidR="00BF0D1A" w:rsidRDefault="00BF0D1A" w:rsidP="00F36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BF0D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při nadváze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BF0D1A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přetěžují klouby, vazy či páteř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dochází k posílení a zároveň protažení významných svalových skupin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je vhodné pro </w:t>
      </w:r>
      <w:r w:rsidR="00904B0F">
        <w:rPr>
          <w:rFonts w:ascii="Times New Roman" w:eastAsia="Times New Roman" w:hAnsi="Times New Roman" w:cs="Times New Roman"/>
          <w:sz w:val="24"/>
          <w:szCs w:val="24"/>
          <w:lang w:eastAsia="cs-CZ"/>
        </w:rPr>
        <w:t>lidi bez rozdílu věku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04B0F">
        <w:rPr>
          <w:rFonts w:ascii="Times New Roman" w:eastAsia="Times New Roman" w:hAnsi="Times New Roman" w:cs="Times New Roman"/>
          <w:sz w:val="24"/>
          <w:szCs w:val="24"/>
          <w:lang w:eastAsia="cs-CZ"/>
        </w:rPr>
        <w:t>osoby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nadváhou, hendikepované i těhotné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přirozeně pomáhá zvyšovat hybnost kloubů a páteře po úrazech či operacích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šetrně posiluje srdeční sval díky horizontální poloze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ochablé zádové svaly získají díky </w:t>
      </w:r>
      <w:r w:rsidR="00F36E7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 zvolenému plaveckému způsobu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6E7C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potřebný tonus</w:t>
      </w:r>
      <w:r w:rsidR="00F36E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při správném dýchání (výdech proti odporu vody) přispívá k zvětšení vitální kapacity plic</w:t>
      </w:r>
      <w:r w:rsidR="00F36E7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pomáhá při relaxaci a odbourání stresu, má pozitivní vliv na psychiku</w:t>
      </w:r>
      <w:r w:rsidR="00FD2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posiluje imunitu a celkovou fyzickou i psychickou odolnost</w:t>
      </w:r>
      <w:r w:rsidR="00FD281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7A3EF7">
        <w:rPr>
          <w:rFonts w:ascii="Times New Roman" w:eastAsia="Times New Roman" w:hAnsi="Times New Roman" w:cs="Times New Roman"/>
          <w:sz w:val="24"/>
          <w:szCs w:val="24"/>
          <w:lang w:eastAsia="cs-CZ"/>
        </w:rPr>
        <w:t>má společensk</w:t>
      </w:r>
      <w:r w:rsidR="001B4324">
        <w:rPr>
          <w:rFonts w:ascii="Times New Roman" w:eastAsia="Times New Roman" w:hAnsi="Times New Roman" w:cs="Times New Roman"/>
          <w:sz w:val="24"/>
          <w:szCs w:val="24"/>
          <w:lang w:eastAsia="cs-CZ"/>
        </w:rPr>
        <w:t>o-sociální</w:t>
      </w:r>
      <w:r w:rsidR="007A3E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 (navazování nových kontaktů, společná rodinná aktivita)</w:t>
      </w:r>
    </w:p>
    <w:p w:rsidR="00547666" w:rsidRDefault="00401331" w:rsidP="009642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133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Styl „paní radová“ není ten pravý</w:t>
      </w:r>
    </w:p>
    <w:p w:rsidR="00401331" w:rsidRDefault="00EF119C" w:rsidP="0090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pravidelné plavání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 všech stránkách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přínosné,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důležité 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správně.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>chyb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y, kterých se začátečníci obvykle dopouštějí, patří držení zakloněné hlavy nad vodou a s tím spojené prohýbání v zádech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to takzvaný styl „paní radová“ – pěstují jej zejména ženy, které si nechtějí namočit vlasy</w:t>
      </w:r>
      <w:r w:rsidR="00B8701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anebo lidé, kteří se bojí ponořit obličej do vody.</w:t>
      </w:r>
      <w:r w:rsid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Dalším nešvarem jsou asymetrické pohyby končetin. </w:t>
      </w:r>
      <w:r w:rsidR="00E01E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Plavání s hlavou </w:t>
      </w:r>
      <w:r w:rsidR="009020A9" w:rsidRPr="00EF119C">
        <w:rPr>
          <w:rFonts w:ascii="Times New Roman" w:eastAsia="Times New Roman" w:hAnsi="Times New Roman" w:cs="Times New Roman"/>
          <w:sz w:val="24"/>
          <w:szCs w:val="24"/>
          <w:lang w:eastAsia="cs-CZ"/>
        </w:rPr>
        <w:t>nad hladinou přetěžuje krční páteř a šíjové svalstvo, nesymetrické pohyby nohou mohou přetěžovat bederní páteř.</w:t>
      </w:r>
      <w:r w:rsid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 je důležité se</w:t>
      </w:r>
      <w:r w:rsidR="00E910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hlavně zpočátku</w:t>
      </w:r>
      <w:r w:rsidR="00E9103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zaměřit na techniku a raději se svěřit do rukou trenéra či</w:t>
      </w:r>
      <w:r w:rsidR="009020A9" w:rsidRPr="009020A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020A9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učitele plavání</w:t>
      </w:r>
      <w:r w:rsidR="004179A3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020A9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79A3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Můžete také </w:t>
      </w:r>
      <w:r w:rsidR="00573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zapátrat po nabídce zdokonalovacích </w:t>
      </w:r>
      <w:r w:rsidR="004179A3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>kurz</w:t>
      </w:r>
      <w:r w:rsidR="0057350F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4179A3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během </w:t>
      </w:r>
      <w:r w:rsidR="0057350F">
        <w:rPr>
          <w:rFonts w:ascii="Times New Roman" w:eastAsia="Times New Roman" w:hAnsi="Times New Roman" w:cs="Times New Roman"/>
          <w:sz w:val="24"/>
          <w:szCs w:val="24"/>
          <w:lang w:eastAsia="cs-CZ"/>
        </w:rPr>
        <w:t>nich</w:t>
      </w:r>
      <w:r w:rsidR="00E91032"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="005735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svůj plavecký styl jistě výrazně </w:t>
      </w:r>
      <w:r w:rsidR="00607AA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57350F">
        <w:rPr>
          <w:rFonts w:ascii="Times New Roman" w:eastAsia="Times New Roman" w:hAnsi="Times New Roman" w:cs="Times New Roman"/>
          <w:sz w:val="24"/>
          <w:szCs w:val="24"/>
          <w:lang w:eastAsia="cs-CZ"/>
        </w:rPr>
        <w:t>lepšíte</w:t>
      </w:r>
      <w:r w:rsidR="004179A3" w:rsidRPr="00417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90ABE" w:rsidRDefault="00A90ABE" w:rsidP="0090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Splyňte s hladinou</w:t>
      </w:r>
    </w:p>
    <w:p w:rsidR="00A90ABE" w:rsidRDefault="00A90ABE" w:rsidP="0090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Základem </w:t>
      </w:r>
      <w:r w:rsidR="00615D8C" w:rsidRP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správného plavání </w:t>
      </w:r>
      <w:r w:rsidRP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>je splývání</w:t>
      </w:r>
      <w:r w:rsid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615D8C" w:rsidRP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>se nenaučíte</w:t>
      </w:r>
      <w:r w:rsidR="00615D8C" w:rsidRP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splývat a vydechovat do vody (pusou i nosem), jen těžko b</w:t>
      </w:r>
      <w:r w:rsidR="00615D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udete dobře plavat. </w:t>
      </w:r>
      <w:r w:rsidR="00F41DAB">
        <w:rPr>
          <w:rFonts w:ascii="Times New Roman" w:eastAsia="Times New Roman" w:hAnsi="Times New Roman" w:cs="Times New Roman"/>
          <w:sz w:val="24"/>
          <w:szCs w:val="24"/>
          <w:lang w:eastAsia="cs-CZ"/>
        </w:rPr>
        <w:t>Mnoho lidí pociťuje paniku, jakmile má ponořit obličej, natož pod hladinou vydechnout pusou i nosem. Proto je vhodné si to nejdříve vyzkoušet na mělčině</w:t>
      </w:r>
      <w:r w:rsidR="00054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9B5517">
        <w:rPr>
          <w:rFonts w:ascii="Times New Roman" w:eastAsia="Times New Roman" w:hAnsi="Times New Roman" w:cs="Times New Roman"/>
          <w:sz w:val="24"/>
          <w:szCs w:val="24"/>
          <w:lang w:eastAsia="cs-CZ"/>
        </w:rPr>
        <w:t>ve vaně</w:t>
      </w:r>
      <w:r w:rsidR="00F41D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nechat tomu čas. </w:t>
      </w:r>
      <w:r w:rsidR="003E11DC">
        <w:rPr>
          <w:rFonts w:ascii="Times New Roman" w:eastAsia="Times New Roman" w:hAnsi="Times New Roman" w:cs="Times New Roman"/>
          <w:sz w:val="24"/>
          <w:szCs w:val="24"/>
          <w:lang w:eastAsia="cs-CZ"/>
        </w:rPr>
        <w:t>Hlavně dětem ponechejte prostor pro samostatné rozhodnutí, abyste v nich nevypěstovali odpor k vodě a iracionální strach.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170C" w:rsidRPr="0034170C">
        <w:rPr>
          <w:rFonts w:ascii="Times New Roman" w:eastAsia="Times New Roman" w:hAnsi="Times New Roman" w:cs="Times New Roman"/>
          <w:sz w:val="24"/>
          <w:szCs w:val="24"/>
          <w:lang w:eastAsia="cs-CZ"/>
        </w:rPr>
        <w:t>Bojíte-li se hlavu potopit, protože vás pak pálí oči, kupte si plavecké brýle</w:t>
      </w:r>
      <w:r w:rsidR="003417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cs-CZ"/>
        </w:rPr>
        <w:t>Splývání trénujte po odrazu od okraje bazénu, použijte plaveckou destičku v natažených rukou a snažte se urazit co nejdelší trasu bez pomoci nohou. Později přidávejte kraulové či znakové nohy a nakonec to zkuste bez destičky. Pak už si jen užívejte souznění s</w:t>
      </w:r>
      <w:r w:rsidR="005374E4">
        <w:rPr>
          <w:rFonts w:ascii="Times New Roman" w:eastAsia="Times New Roman" w:hAnsi="Times New Roman" w:cs="Times New Roman"/>
          <w:sz w:val="24"/>
          <w:szCs w:val="24"/>
          <w:lang w:eastAsia="cs-CZ"/>
        </w:rPr>
        <w:t> vodou,</w:t>
      </w:r>
      <w:r w:rsidR="005009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vnímejte, jakými pohyby můžete ovlivnit svou polohu, pozici a co dalšího vám svět pod hladinou dovolí.</w:t>
      </w:r>
    </w:p>
    <w:p w:rsidR="0034170C" w:rsidRDefault="00B43FFC" w:rsidP="0090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3F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Plavecký způsob kontra plavecký styl</w:t>
      </w:r>
    </w:p>
    <w:p w:rsidR="0071324C" w:rsidRDefault="00B43FFC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Plaveckým způsobem se rozumí technika provedení pohybu ve vodě, která je vymezena pravidly. Hlavní plavecké způsoby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rozeznáváme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čtyři</w:t>
      </w:r>
      <w:r w:rsidR="0071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kraul, prsa, znak a motýlek</w:t>
      </w:r>
      <w:r w:rsidR="000D26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1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D260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lave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jimi 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7132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závodech. </w:t>
      </w:r>
    </w:p>
    <w:p w:rsidR="00B43FFC" w:rsidRDefault="00B43FFC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 styl je individuální provedení techniky daného plaveckého způsobu. To znamená, že každý </w:t>
      </w:r>
      <w:r w:rsidR="0001677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plave svým individuálním plaveckým stylem, který je charakteristický stupněm zvládnutí daného plaveckého způsobu. </w:t>
      </w:r>
      <w:r w:rsidR="000167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Zkrátka, každý, kdo </w:t>
      </w:r>
      <w:r w:rsidRPr="00B43F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umí alespoň trochu plavat, plave svým stylem. </w:t>
      </w:r>
    </w:p>
    <w:p w:rsidR="0057324A" w:rsidRDefault="0057324A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732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Prsa jsou klasika</w:t>
      </w:r>
    </w:p>
    <w:p w:rsidR="0057324A" w:rsidRDefault="0057324A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Nejrozšířenějším způsobem, který vidíme v bazénech nejčastěji,</w:t>
      </w:r>
      <w:r w:rsidRPr="005732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prsa.</w:t>
      </w:r>
      <w:r w:rsidR="006A0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technika, při níž ležíme na hladině zmíněnou partií, patří mezi nejstarší způsoby plavání. Umožňuje dobrou orientaci ve vodě, takže je výhodný v přírodních podmínkách. Jeho nevýhodou je náročnost na souhru pohybů </w:t>
      </w:r>
      <w:r w:rsidR="000C4902">
        <w:rPr>
          <w:rFonts w:ascii="Times New Roman" w:eastAsia="Times New Roman" w:hAnsi="Times New Roman" w:cs="Times New Roman"/>
          <w:sz w:val="24"/>
          <w:szCs w:val="24"/>
          <w:lang w:eastAsia="cs-CZ"/>
        </w:rPr>
        <w:t>rukou a nohou</w:t>
      </w:r>
      <w:r w:rsidR="006A0DC3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by měly být co nejsymetričtější</w:t>
      </w:r>
      <w:r w:rsidR="006F72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721E" w:rsidRPr="006F721E" w:rsidRDefault="006F721E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2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Svižný kraul</w:t>
      </w:r>
    </w:p>
    <w:p w:rsidR="006F721E" w:rsidRDefault="006F721E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Tento plavecký způsob si prošel jistým vývojem a jeho hlavní předností je rychlost. Poloha na prsou</w:t>
      </w:r>
      <w:r w:rsidR="008764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splývání</w:t>
      </w:r>
      <w:r w:rsidR="0087641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kopání nohama vychází z kyčlí, střídání temp rukama s loktem nejprve pokrčeným a potom s nataženou paží a „taženým“ záběrem</w:t>
      </w:r>
      <w:r w:rsidR="008764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plus nádechy při natočení hlavy doprava či doleva zpravidla na každé třetí tempo. </w:t>
      </w:r>
      <w:r w:rsidR="00B4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Tohle už chce více zkušeností, ale když vše zvládnete, poplavete </w:t>
      </w:r>
      <w:r w:rsidR="00FB6A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opravdu </w:t>
      </w:r>
      <w:r w:rsidR="00B41B90">
        <w:rPr>
          <w:rFonts w:ascii="Times New Roman" w:eastAsia="Times New Roman" w:hAnsi="Times New Roman" w:cs="Times New Roman"/>
          <w:sz w:val="24"/>
          <w:szCs w:val="24"/>
          <w:lang w:eastAsia="cs-CZ"/>
        </w:rPr>
        <w:t>fofrem.</w:t>
      </w:r>
    </w:p>
    <w:p w:rsidR="0087641E" w:rsidRDefault="000704DF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04D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Zdravě naznak</w:t>
      </w:r>
    </w:p>
    <w:p w:rsidR="000704DF" w:rsidRDefault="00B41B90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1B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Znak je jediným plaveckým způsobem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poloze </w:t>
      </w:r>
      <w:r w:rsidRPr="00B41B90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zádech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Výhodou je snadné dýchání, protože obličej je stále nad vodou. Překvapit může jen neposedná vlnka, která nám cákne vodu do nosu. </w:t>
      </w:r>
      <w:r w:rsidR="00E603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Takže vychytejte klidné plynulé pohyby, pravidelné dýchání a pak už si jen užívejte pozici </w:t>
      </w:r>
      <w:r w:rsidR="002C1EBE">
        <w:rPr>
          <w:rFonts w:ascii="Times New Roman" w:eastAsia="Times New Roman" w:hAnsi="Times New Roman" w:cs="Times New Roman"/>
          <w:sz w:val="24"/>
          <w:szCs w:val="24"/>
          <w:lang w:eastAsia="cs-CZ"/>
        </w:rPr>
        <w:t>mrtvoly</w:t>
      </w:r>
      <w:r w:rsidR="00E6034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v tomto případě opravdu zdravá.</w:t>
      </w:r>
    </w:p>
    <w:p w:rsidR="002C1EBE" w:rsidRDefault="00606C16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6C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Motýlek pro plavecké machry</w:t>
      </w:r>
    </w:p>
    <w:p w:rsidR="00606C16" w:rsidRPr="00606C16" w:rsidRDefault="008E0E7B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Ačkoliv se tento plavecký způsob jmenuje motýlek, je jeho základem takzvané delfínové vlnění. </w:t>
      </w:r>
      <w:r w:rsidR="008A4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Začínat by se tedy mělo jeho nácvikem a postupně se přidávají končetiny </w:t>
      </w:r>
      <w:r w:rsidR="00FB17C9">
        <w:rPr>
          <w:rFonts w:ascii="Times New Roman" w:eastAsia="Times New Roman" w:hAnsi="Times New Roman" w:cs="Times New Roman"/>
          <w:sz w:val="24"/>
          <w:szCs w:val="24"/>
          <w:lang w:eastAsia="cs-CZ"/>
        </w:rPr>
        <w:t>plus</w:t>
      </w:r>
      <w:r w:rsidR="008A4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švihový pohyb v souhře s trupem. Je to poměrně náročné a zvládnou to jen zkušení plavci, ale výsledek vypadá nár</w:t>
      </w:r>
      <w:r w:rsidR="008445BC">
        <w:rPr>
          <w:rFonts w:ascii="Times New Roman" w:eastAsia="Times New Roman" w:hAnsi="Times New Roman" w:cs="Times New Roman"/>
          <w:sz w:val="24"/>
          <w:szCs w:val="24"/>
          <w:lang w:eastAsia="cs-CZ"/>
        </w:rPr>
        <w:t>amně. Ve finále je to skoro let – proto asi motýlek.</w:t>
      </w:r>
    </w:p>
    <w:p w:rsidR="00606C16" w:rsidRDefault="007C065E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6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Přidáte se?</w:t>
      </w:r>
      <w:r w:rsidR="00ED0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Plavecká soutěž měst může být i u vás</w:t>
      </w:r>
    </w:p>
    <w:p w:rsidR="00ED02F6" w:rsidRDefault="00055821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Jestli uplavete alespoň 100 metrů, můžete se o propagaci kondičního plavání zasadit i vy. Ve</w:t>
      </w:r>
      <w:r w:rsid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středu 2. října </w:t>
      </w:r>
      <w:r w:rsidR="00ED02F6" w:rsidRP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>plavci všech věkových kategorií dostáv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="00ED02F6" w:rsidRP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zaplavat si libovolným stylem na čas trať 100 metrů</w:t>
      </w:r>
      <w:r w:rsidR="00B548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Otestujte si </w:t>
      </w:r>
      <w:r w:rsidR="00ED02F6" w:rsidRP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>svo</w:t>
      </w:r>
      <w:r w:rsidR="00B548E5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ED02F6" w:rsidRP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aktuální formu a </w:t>
      </w:r>
      <w:r w:rsidR="00B548E5">
        <w:rPr>
          <w:rFonts w:ascii="Times New Roman" w:eastAsia="Times New Roman" w:hAnsi="Times New Roman" w:cs="Times New Roman"/>
          <w:sz w:val="24"/>
          <w:szCs w:val="24"/>
          <w:lang w:eastAsia="cs-CZ"/>
        </w:rPr>
        <w:t>proměňte se na chvíli</w:t>
      </w:r>
      <w:r w:rsidR="00ED02F6" w:rsidRP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jednoho z reprezentantů svého města.</w:t>
      </w:r>
      <w:r w:rsidR="00ED0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3E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Chopte se iniciativy a přihlaste svůj bazén do letošního ročníku Plavecké soutěže měst. </w:t>
      </w:r>
      <w:r w:rsid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počtu obyvatel jsou města rozdělena do tří kategorií. K</w:t>
      </w:r>
      <w:r w:rsidR="00A3126E" w:rsidRP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ategori</w:t>
      </w:r>
      <w:r w:rsid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A (města do 20.000 obyvatel), </w:t>
      </w:r>
      <w:r w:rsidR="00A3126E" w:rsidRP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</w:t>
      </w:r>
      <w:r w:rsid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3126E" w:rsidRP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(města do 50.000</w:t>
      </w:r>
      <w:r w:rsid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) a kategorie C (</w:t>
      </w:r>
      <w:r w:rsidR="00A3126E" w:rsidRP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nad 50.000 obyvatel)</w:t>
      </w:r>
      <w:r w:rsidR="00A312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F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Sčítají se body za 250 nejlepších výkonů. </w:t>
      </w:r>
      <w:r w:rsidR="00BF545B" w:rsidRPr="00BF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nejúspěšnější tři bazény v každé kategorii čekají poháry a diplomy, všechny další </w:t>
      </w:r>
      <w:r w:rsidR="00BF545B">
        <w:rPr>
          <w:rFonts w:ascii="Times New Roman" w:eastAsia="Times New Roman" w:hAnsi="Times New Roman" w:cs="Times New Roman"/>
          <w:sz w:val="24"/>
          <w:szCs w:val="24"/>
          <w:lang w:eastAsia="cs-CZ"/>
        </w:rPr>
        <w:t>zúčastněné</w:t>
      </w:r>
      <w:r w:rsidR="00BF545B" w:rsidRPr="00BF5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bazény dostanou diplom.</w:t>
      </w:r>
    </w:p>
    <w:p w:rsidR="004152AC" w:rsidRDefault="004152AC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52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Nepropásněte termín</w:t>
      </w:r>
      <w:r w:rsidR="00F564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přihlášení 1. září</w:t>
      </w:r>
    </w:p>
    <w:p w:rsidR="00E71E75" w:rsidRPr="00E71E75" w:rsidRDefault="00E71E75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Zájemci z řad organizátorů se mohou průběžně hlásit </w:t>
      </w:r>
      <w:r w:rsidR="00F564FD">
        <w:rPr>
          <w:rFonts w:ascii="Times New Roman" w:eastAsia="Times New Roman" w:hAnsi="Times New Roman" w:cs="Times New Roman"/>
          <w:sz w:val="24"/>
          <w:szCs w:val="24"/>
          <w:lang w:eastAsia="cs-CZ"/>
        </w:rPr>
        <w:t>mailem na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6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F564FD" w:rsidRPr="006F5BE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sekretariat@caspv.cz</w:t>
        </w:r>
      </w:hyperlink>
      <w:r w:rsidR="00F564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se ozvou do 1. září 2019, pošleme jim trička pro organizátory, případně také propagační letáky.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soutěže se lze přihlásit i po uvedeném termínu, až do 25. září 2019.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>rič</w:t>
      </w:r>
      <w:r w:rsidR="0078709F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propagačních leták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v tomto případě však již negarantujeme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republikových výsledků jejich bazén samozřejmě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zařadíme</w:t>
      </w:r>
      <w:r w:rsidRPr="00E71E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E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Těšíme se, že nás zase bude o něco víc.</w:t>
      </w:r>
    </w:p>
    <w:p w:rsidR="00883B4C" w:rsidRPr="00ED02F6" w:rsidRDefault="00883B4C" w:rsidP="00883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Více informací včetně přihlášky najdete zde: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history="1">
        <w:r w:rsidRPr="006F5BE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http://www.caspv.cz/cz/projekty/plavecka-soutez-mest/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02F6" w:rsidRPr="00ED02F6" w:rsidRDefault="00ED02F6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065E" w:rsidRPr="00B41B90" w:rsidRDefault="007C065E" w:rsidP="00B43F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7C065E" w:rsidRPr="00B41B90" w:rsidSect="004179A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5360D"/>
    <w:multiLevelType w:val="hybridMultilevel"/>
    <w:tmpl w:val="A5CC15CC"/>
    <w:lvl w:ilvl="0" w:tplc="AEC8BD9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06"/>
    <w:rsid w:val="00010BC5"/>
    <w:rsid w:val="00016772"/>
    <w:rsid w:val="000544C0"/>
    <w:rsid w:val="00055821"/>
    <w:rsid w:val="000704DF"/>
    <w:rsid w:val="000C4902"/>
    <w:rsid w:val="000D2609"/>
    <w:rsid w:val="000E59C9"/>
    <w:rsid w:val="00163838"/>
    <w:rsid w:val="001B4324"/>
    <w:rsid w:val="002A7FEC"/>
    <w:rsid w:val="002B6E8E"/>
    <w:rsid w:val="002C1EBE"/>
    <w:rsid w:val="00326E7B"/>
    <w:rsid w:val="00335371"/>
    <w:rsid w:val="0034170C"/>
    <w:rsid w:val="003C5B82"/>
    <w:rsid w:val="003E11DC"/>
    <w:rsid w:val="00401331"/>
    <w:rsid w:val="004152AC"/>
    <w:rsid w:val="004179A3"/>
    <w:rsid w:val="004A189A"/>
    <w:rsid w:val="004B759C"/>
    <w:rsid w:val="004D183C"/>
    <w:rsid w:val="004E4F21"/>
    <w:rsid w:val="00500937"/>
    <w:rsid w:val="0051552D"/>
    <w:rsid w:val="005264E3"/>
    <w:rsid w:val="00536423"/>
    <w:rsid w:val="005374E4"/>
    <w:rsid w:val="00547666"/>
    <w:rsid w:val="0056407D"/>
    <w:rsid w:val="0057324A"/>
    <w:rsid w:val="0057350F"/>
    <w:rsid w:val="00597A7F"/>
    <w:rsid w:val="005C26F2"/>
    <w:rsid w:val="005E336C"/>
    <w:rsid w:val="00606C16"/>
    <w:rsid w:val="00607AA5"/>
    <w:rsid w:val="00615D8C"/>
    <w:rsid w:val="00632B0F"/>
    <w:rsid w:val="006A0DC3"/>
    <w:rsid w:val="006B3857"/>
    <w:rsid w:val="006F721E"/>
    <w:rsid w:val="0071324C"/>
    <w:rsid w:val="007442C1"/>
    <w:rsid w:val="00763068"/>
    <w:rsid w:val="0078709F"/>
    <w:rsid w:val="007A3EF7"/>
    <w:rsid w:val="007C065E"/>
    <w:rsid w:val="007C5C9F"/>
    <w:rsid w:val="007D0D0B"/>
    <w:rsid w:val="007D50F8"/>
    <w:rsid w:val="008445BC"/>
    <w:rsid w:val="0084630B"/>
    <w:rsid w:val="00860D8C"/>
    <w:rsid w:val="0087641E"/>
    <w:rsid w:val="00883B4C"/>
    <w:rsid w:val="0089033C"/>
    <w:rsid w:val="008A487F"/>
    <w:rsid w:val="008E0E7B"/>
    <w:rsid w:val="009020A9"/>
    <w:rsid w:val="00904B0F"/>
    <w:rsid w:val="00944C81"/>
    <w:rsid w:val="00964206"/>
    <w:rsid w:val="0097492C"/>
    <w:rsid w:val="009B5517"/>
    <w:rsid w:val="00A00272"/>
    <w:rsid w:val="00A05E85"/>
    <w:rsid w:val="00A3126E"/>
    <w:rsid w:val="00A53404"/>
    <w:rsid w:val="00A75B91"/>
    <w:rsid w:val="00A90ABE"/>
    <w:rsid w:val="00B27F09"/>
    <w:rsid w:val="00B41B90"/>
    <w:rsid w:val="00B43FFC"/>
    <w:rsid w:val="00B548E5"/>
    <w:rsid w:val="00B87010"/>
    <w:rsid w:val="00BF0D1A"/>
    <w:rsid w:val="00BF545B"/>
    <w:rsid w:val="00C8198D"/>
    <w:rsid w:val="00CA0DE6"/>
    <w:rsid w:val="00CE6851"/>
    <w:rsid w:val="00CF7E7E"/>
    <w:rsid w:val="00D0533E"/>
    <w:rsid w:val="00D80CB7"/>
    <w:rsid w:val="00E01E7C"/>
    <w:rsid w:val="00E60342"/>
    <w:rsid w:val="00E71E75"/>
    <w:rsid w:val="00E91032"/>
    <w:rsid w:val="00E93E97"/>
    <w:rsid w:val="00ED02F6"/>
    <w:rsid w:val="00EF119C"/>
    <w:rsid w:val="00F36E7C"/>
    <w:rsid w:val="00F41DAB"/>
    <w:rsid w:val="00F564FD"/>
    <w:rsid w:val="00F944E4"/>
    <w:rsid w:val="00FB17C9"/>
    <w:rsid w:val="00FB6A52"/>
    <w:rsid w:val="00FC5A4D"/>
    <w:rsid w:val="00FD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8FBED-2C0F-4BBA-B2E5-5BD51E6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4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642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42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642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6420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4206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64206"/>
    <w:rPr>
      <w:i/>
      <w:iCs/>
    </w:rPr>
  </w:style>
  <w:style w:type="paragraph" w:styleId="Odstavecseseznamem">
    <w:name w:val="List Paragraph"/>
    <w:basedOn w:val="Normln"/>
    <w:uiPriority w:val="34"/>
    <w:qFormat/>
    <w:rsid w:val="00BF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pv.cz/cz/projekty/plavecka-soutez-mest/" TargetMode="External"/><Relationship Id="rId5" Type="http://schemas.openxmlformats.org/officeDocument/2006/relationships/hyperlink" Target="mailto:sekretariat@casp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Mothejzíková</dc:creator>
  <cp:keywords/>
  <dc:description/>
  <cp:lastModifiedBy>Radka Mothejzíková</cp:lastModifiedBy>
  <cp:revision>96</cp:revision>
  <dcterms:created xsi:type="dcterms:W3CDTF">2019-08-01T11:09:00Z</dcterms:created>
  <dcterms:modified xsi:type="dcterms:W3CDTF">2019-08-01T14:58:00Z</dcterms:modified>
</cp:coreProperties>
</file>