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CB" w:rsidRPr="00E21D90" w:rsidRDefault="00D83DCB" w:rsidP="00050364">
      <w:pPr>
        <w:pStyle w:val="Heading1"/>
        <w:ind w:right="-288"/>
        <w:rPr>
          <w:b w:val="0"/>
          <w:bCs w:val="0"/>
          <w:sz w:val="28"/>
          <w:u w:val="none"/>
        </w:rPr>
      </w:pPr>
      <w:r w:rsidRPr="00E21D90">
        <w:rPr>
          <w:sz w:val="28"/>
        </w:rPr>
        <w:t>Sdělení ČASPV – 2013 - 0</w:t>
      </w:r>
      <w:r>
        <w:rPr>
          <w:sz w:val="28"/>
        </w:rPr>
        <w:t>8</w:t>
      </w:r>
      <w:r w:rsidRPr="00E21D90">
        <w:rPr>
          <w:b w:val="0"/>
          <w:bCs w:val="0"/>
          <w:sz w:val="28"/>
          <w:u w:val="none"/>
        </w:rPr>
        <w:tab/>
      </w:r>
      <w:r w:rsidRPr="00E21D90">
        <w:rPr>
          <w:b w:val="0"/>
          <w:bCs w:val="0"/>
          <w:sz w:val="28"/>
          <w:u w:val="none"/>
        </w:rPr>
        <w:tab/>
      </w:r>
      <w:r w:rsidRPr="00E21D90">
        <w:rPr>
          <w:b w:val="0"/>
          <w:bCs w:val="0"/>
          <w:sz w:val="28"/>
          <w:u w:val="none"/>
        </w:rPr>
        <w:tab/>
      </w:r>
      <w:r w:rsidRPr="00E21D90">
        <w:rPr>
          <w:b w:val="0"/>
          <w:bCs w:val="0"/>
          <w:sz w:val="28"/>
          <w:u w:val="none"/>
        </w:rPr>
        <w:tab/>
      </w:r>
      <w:r w:rsidRPr="00E21D90">
        <w:rPr>
          <w:b w:val="0"/>
          <w:bCs w:val="0"/>
          <w:sz w:val="28"/>
          <w:u w:val="none"/>
        </w:rPr>
        <w:tab/>
      </w:r>
      <w:r w:rsidRPr="00E21D90">
        <w:rPr>
          <w:b w:val="0"/>
          <w:bCs w:val="0"/>
          <w:sz w:val="28"/>
          <w:u w:val="none"/>
        </w:rPr>
        <w:tab/>
      </w:r>
      <w:r w:rsidRPr="00E21D90">
        <w:rPr>
          <w:b w:val="0"/>
          <w:bCs w:val="0"/>
          <w:u w:val="none"/>
        </w:rPr>
        <w:t>Praha 0</w:t>
      </w:r>
      <w:r>
        <w:rPr>
          <w:b w:val="0"/>
          <w:bCs w:val="0"/>
          <w:u w:val="none"/>
        </w:rPr>
        <w:t>3</w:t>
      </w:r>
      <w:r w:rsidRPr="00E21D90">
        <w:rPr>
          <w:b w:val="0"/>
          <w:bCs w:val="0"/>
          <w:u w:val="none"/>
        </w:rPr>
        <w:t>.</w:t>
      </w:r>
      <w:r>
        <w:rPr>
          <w:b w:val="0"/>
          <w:bCs w:val="0"/>
          <w:u w:val="none"/>
        </w:rPr>
        <w:t>10</w:t>
      </w:r>
      <w:r w:rsidRPr="00E21D90">
        <w:rPr>
          <w:b w:val="0"/>
          <w:bCs w:val="0"/>
          <w:u w:val="none"/>
        </w:rPr>
        <w:t>.2013</w:t>
      </w:r>
      <w:r w:rsidRPr="00E21D90">
        <w:rPr>
          <w:b w:val="0"/>
          <w:bCs w:val="0"/>
          <w:sz w:val="28"/>
          <w:u w:val="none"/>
        </w:rPr>
        <w:tab/>
      </w:r>
    </w:p>
    <w:p w:rsidR="00D83DCB" w:rsidRPr="00E21D90" w:rsidRDefault="00D83DCB" w:rsidP="00050364">
      <w:pPr>
        <w:ind w:right="-288"/>
      </w:pPr>
    </w:p>
    <w:p w:rsidR="00D83DCB" w:rsidRPr="00E21D90" w:rsidRDefault="00D83DCB" w:rsidP="00050364">
      <w:pPr>
        <w:ind w:right="-288"/>
        <w:rPr>
          <w:b/>
          <w:bCs/>
          <w:i/>
          <w:iCs/>
        </w:rPr>
      </w:pPr>
      <w:r w:rsidRPr="00E21D90">
        <w:rPr>
          <w:b/>
          <w:bCs/>
          <w:i/>
          <w:iCs/>
        </w:rPr>
        <w:t>Vážení předsedové a sekretáři KASPV, vážení členové ČASPV</w:t>
      </w:r>
    </w:p>
    <w:p w:rsidR="00D83DCB" w:rsidRPr="00E21D90" w:rsidRDefault="00D83DCB" w:rsidP="00050364">
      <w:pPr>
        <w:ind w:right="-288"/>
        <w:rPr>
          <w:b/>
          <w:bCs/>
          <w:i/>
          <w:iCs/>
        </w:rPr>
      </w:pPr>
    </w:p>
    <w:p w:rsidR="00D83DCB" w:rsidRPr="00E21D90" w:rsidRDefault="00D83DCB" w:rsidP="000A52FB">
      <w:pPr>
        <w:ind w:right="-288"/>
        <w:jc w:val="both"/>
        <w:rPr>
          <w:bCs/>
        </w:rPr>
      </w:pPr>
      <w:r w:rsidRPr="00E21D90">
        <w:t xml:space="preserve">zasíláme pravidelné </w:t>
      </w:r>
      <w:r w:rsidRPr="00E21D90">
        <w:rPr>
          <w:b/>
          <w:bCs/>
        </w:rPr>
        <w:t>Sdělení ČASPV</w:t>
      </w:r>
      <w:r w:rsidRPr="00E21D90">
        <w:t xml:space="preserve"> </w:t>
      </w:r>
      <w:r w:rsidRPr="00E21D90">
        <w:rPr>
          <w:b/>
          <w:bCs/>
        </w:rPr>
        <w:t>2013 – 0</w:t>
      </w:r>
      <w:r>
        <w:rPr>
          <w:b/>
          <w:bCs/>
        </w:rPr>
        <w:t>8</w:t>
      </w:r>
      <w:r w:rsidRPr="00E21D90">
        <w:rPr>
          <w:b/>
          <w:bCs/>
        </w:rPr>
        <w:t xml:space="preserve">, </w:t>
      </w:r>
      <w:r w:rsidRPr="00E21D90">
        <w:rPr>
          <w:bCs/>
        </w:rPr>
        <w:t xml:space="preserve">po schůzi VV ČASPV, která se konala dne </w:t>
      </w:r>
      <w:r>
        <w:rPr>
          <w:bCs/>
        </w:rPr>
        <w:t xml:space="preserve">   30</w:t>
      </w:r>
      <w:r w:rsidRPr="00E21D90">
        <w:rPr>
          <w:bCs/>
        </w:rPr>
        <w:t>.0</w:t>
      </w:r>
      <w:r>
        <w:rPr>
          <w:bCs/>
        </w:rPr>
        <w:t>9</w:t>
      </w:r>
      <w:r w:rsidRPr="00E21D90">
        <w:rPr>
          <w:bCs/>
        </w:rPr>
        <w:t>.2013</w:t>
      </w:r>
      <w:r>
        <w:rPr>
          <w:bCs/>
        </w:rPr>
        <w:t>, po semináři Metodické rady ČASPV, který se konal v termínu 14.-15.9.2013</w:t>
      </w:r>
      <w:r w:rsidRPr="00E21D90">
        <w:rPr>
          <w:bCs/>
        </w:rPr>
        <w:t xml:space="preserve"> a dalších jednáních.</w:t>
      </w:r>
    </w:p>
    <w:p w:rsidR="00D83DCB" w:rsidRPr="00E21D90" w:rsidRDefault="00D83DCB" w:rsidP="000E251D">
      <w:pPr>
        <w:pStyle w:val="BodyTextIndent"/>
        <w:ind w:right="-288" w:firstLine="0"/>
        <w:rPr>
          <w:bCs/>
        </w:rPr>
      </w:pPr>
    </w:p>
    <w:p w:rsidR="00D83DCB" w:rsidRPr="008544AC" w:rsidRDefault="00D83DCB" w:rsidP="0008035B">
      <w:pPr>
        <w:pStyle w:val="BlockText"/>
        <w:spacing w:after="120"/>
        <w:ind w:left="0" w:right="-289"/>
        <w:rPr>
          <w:b/>
          <w:sz w:val="28"/>
          <w:szCs w:val="28"/>
          <w:u w:val="single"/>
        </w:rPr>
      </w:pPr>
      <w:r w:rsidRPr="008544AC">
        <w:rPr>
          <w:b/>
          <w:sz w:val="28"/>
          <w:szCs w:val="28"/>
          <w:u w:val="single"/>
        </w:rPr>
        <w:t>METODICKÁ OBLAST</w:t>
      </w:r>
    </w:p>
    <w:p w:rsidR="00D83DCB" w:rsidRPr="007315A7" w:rsidRDefault="00D83DCB" w:rsidP="007315A7">
      <w:pPr>
        <w:pStyle w:val="BlockText"/>
        <w:spacing w:after="120"/>
        <w:ind w:left="0" w:right="-289"/>
        <w:rPr>
          <w:b/>
          <w:u w:val="single"/>
        </w:rPr>
      </w:pPr>
      <w:r w:rsidRPr="007315A7">
        <w:rPr>
          <w:b/>
          <w:u w:val="single"/>
        </w:rPr>
        <w:t>Republikové soutěže</w:t>
      </w:r>
      <w:r>
        <w:rPr>
          <w:b/>
          <w:u w:val="single"/>
        </w:rPr>
        <w:t xml:space="preserve"> 2013</w:t>
      </w:r>
    </w:p>
    <w:p w:rsidR="00D83DCB" w:rsidRDefault="00D83DCB" w:rsidP="007315A7">
      <w:pPr>
        <w:ind w:firstLine="708"/>
        <w:jc w:val="both"/>
      </w:pPr>
      <w:r>
        <w:t xml:space="preserve">V letošním roce, jak jste byli již v minulých sděleních informováni, </w:t>
      </w:r>
      <w:r w:rsidRPr="00F931E2">
        <w:t xml:space="preserve">se poprvé uskuteční </w:t>
      </w:r>
      <w:r w:rsidRPr="00F931E2">
        <w:rPr>
          <w:b/>
        </w:rPr>
        <w:t>republiková soutěž ve florbalu</w:t>
      </w:r>
      <w:r w:rsidRPr="00F931E2">
        <w:t>. Pro tuto soutěž byly zřízeny</w:t>
      </w:r>
      <w:r>
        <w:t xml:space="preserve"> speciální webové stránky </w:t>
      </w:r>
      <w:hyperlink r:id="rId7" w:history="1">
        <w:r w:rsidRPr="00E5160D">
          <w:rPr>
            <w:rStyle w:val="Hyperlink"/>
          </w:rPr>
          <w:t>http://republika.florbalspv.cz/</w:t>
        </w:r>
      </w:hyperlink>
      <w:r>
        <w:t xml:space="preserve">, kde budou zveřejňovány všechny aktuality. Další informace naleznete na: </w:t>
      </w:r>
      <w:hyperlink r:id="rId8" w:history="1">
        <w:r w:rsidRPr="00E5160D">
          <w:rPr>
            <w:rStyle w:val="Hyperlink"/>
          </w:rPr>
          <w:t>http://www.caspv.cz/cz/kalendar-akci/1011-republikova-soutez-zactva-ve-florbalu.html</w:t>
        </w:r>
      </w:hyperlink>
      <w:r>
        <w:t xml:space="preserve">, kde naleznete technicko-organizační pokyny, přihlášku a soupisku. </w:t>
      </w:r>
      <w:r w:rsidRPr="000A52FB">
        <w:rPr>
          <w:b/>
        </w:rPr>
        <w:t>Připomínáme, že nejzazší termín pro podání přihlášky a odeslání soupisky je 10.10.2013.</w:t>
      </w:r>
    </w:p>
    <w:p w:rsidR="00D83DCB" w:rsidRDefault="00D83DCB" w:rsidP="00261848">
      <w:pPr>
        <w:jc w:val="both"/>
      </w:pPr>
    </w:p>
    <w:p w:rsidR="00D83DCB" w:rsidRDefault="00D83DCB" w:rsidP="007315A7">
      <w:pPr>
        <w:ind w:firstLine="708"/>
        <w:jc w:val="both"/>
      </w:pPr>
      <w:r>
        <w:t xml:space="preserve">Ve dnech 7. - 8.9.2013 se uskutečnila tradiční republiková soutěž ve volejbale v Dřevěnicích. Výsledky a fotodokumentaci této soutěže naleznete na: </w:t>
      </w:r>
      <w:hyperlink r:id="rId9" w:history="1">
        <w:r w:rsidRPr="00ED6EA8">
          <w:rPr>
            <w:rStyle w:val="Hyperlink"/>
          </w:rPr>
          <w:t>http://www.caspv.cz/cz/cinnosti-komise-metodicke-rady/komise-rekreacnich-sportu/vysledky-soutezi/</w:t>
        </w:r>
      </w:hyperlink>
      <w:r>
        <w:t xml:space="preserve">. </w:t>
      </w:r>
    </w:p>
    <w:p w:rsidR="00D83DCB" w:rsidRDefault="00D83DCB" w:rsidP="00261848">
      <w:pPr>
        <w:jc w:val="both"/>
      </w:pPr>
    </w:p>
    <w:p w:rsidR="00D83DCB" w:rsidRPr="00F931E2" w:rsidRDefault="00D83DCB" w:rsidP="007315A7">
      <w:pPr>
        <w:ind w:firstLine="708"/>
        <w:jc w:val="both"/>
      </w:pPr>
      <w:r>
        <w:t>Posledními plánovanými republikovými soutěžemi v roce 2013 je TeamGym Junior (Brno, 16.11.2013) a halová kopaná (Uherský Brod, 7.-8.12.2013). Bližší informace týkající se těchto republikových soutěží budou zveřejněny v průběhu měsíce října 2013. Sledujte aktuality na webových stránkách ČASPV.</w:t>
      </w:r>
    </w:p>
    <w:p w:rsidR="00D83DCB" w:rsidRDefault="00D83DCB" w:rsidP="0080267B">
      <w:pPr>
        <w:spacing w:line="240" w:lineRule="exact"/>
        <w:jc w:val="both"/>
        <w:rPr>
          <w:b/>
        </w:rPr>
      </w:pPr>
    </w:p>
    <w:p w:rsidR="00D83DCB" w:rsidRDefault="00D83DCB" w:rsidP="007315A7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0CEF">
        <w:rPr>
          <w:rFonts w:ascii="Times New Roman" w:hAnsi="Times New Roman"/>
          <w:sz w:val="24"/>
          <w:szCs w:val="24"/>
        </w:rPr>
        <w:t xml:space="preserve">Akce MR ČASPV jsou průběžně aktualizovány na webových stránkách ČASPV: </w:t>
      </w:r>
      <w:hyperlink r:id="rId10" w:history="1">
        <w:r w:rsidRPr="007C0CEF">
          <w:rPr>
            <w:rStyle w:val="Hyperlink"/>
            <w:rFonts w:ascii="Times New Roman" w:hAnsi="Times New Roman"/>
            <w:sz w:val="24"/>
            <w:szCs w:val="24"/>
          </w:rPr>
          <w:t>http://www.caspv.cz/cz/kalendar-akci/</w:t>
        </w:r>
      </w:hyperlink>
      <w:r w:rsidRPr="007C0CEF">
        <w:rPr>
          <w:rFonts w:ascii="Times New Roman" w:hAnsi="Times New Roman"/>
          <w:sz w:val="24"/>
          <w:szCs w:val="24"/>
        </w:rPr>
        <w:t>. Vzhledem k současnému pravidlu minimálně ekonomické vyrovnanosti (bez ztráty)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CEF">
        <w:rPr>
          <w:rFonts w:ascii="Times New Roman" w:hAnsi="Times New Roman"/>
          <w:sz w:val="24"/>
          <w:szCs w:val="24"/>
        </w:rPr>
        <w:t>u pořádaných akcí se mohou objevit v průběhu roku další akce, které nebyly původně v Kalendáři akcí uvedeny.</w:t>
      </w:r>
    </w:p>
    <w:p w:rsidR="00D83DCB" w:rsidRPr="007315A7" w:rsidRDefault="00D83DCB" w:rsidP="007315A7">
      <w:pPr>
        <w:spacing w:after="120"/>
        <w:jc w:val="both"/>
        <w:rPr>
          <w:b/>
          <w:u w:val="single"/>
        </w:rPr>
      </w:pPr>
      <w:r w:rsidRPr="007315A7">
        <w:rPr>
          <w:b/>
          <w:u w:val="single"/>
        </w:rPr>
        <w:t>Sestavy SG – mužské složky</w:t>
      </w:r>
    </w:p>
    <w:p w:rsidR="00D83DCB" w:rsidRDefault="00D83DCB" w:rsidP="007315A7">
      <w:pPr>
        <w:jc w:val="both"/>
      </w:pPr>
      <w:r>
        <w:tab/>
        <w:t xml:space="preserve">Od 01.09.2013 platí nový závodní program pro mužské složky určený pro ČASPV a ČOS (odbor všestrannosti). Závodní program vychází ze schválených sestav platných od roku </w:t>
      </w:r>
      <w:smartTag w:uri="urn:schemas-microsoft-com:office:smarttags" w:element="metricconverter">
        <w:smartTagPr>
          <w:attr w:name="ProductID" w:val="2002 a"/>
        </w:smartTagPr>
        <w:r>
          <w:t>2002 a</w:t>
        </w:r>
      </w:smartTag>
      <w:r>
        <w:t xml:space="preserve"> je doplněn změnami, které byly postupně projednávány a schváleny v letech 2005, </w:t>
      </w:r>
      <w:smartTag w:uri="urn:schemas-microsoft-com:office:smarttags" w:element="metricconverter">
        <w:smartTagPr>
          <w:attr w:name="ProductID" w:val="2010 a"/>
        </w:smartTagPr>
        <w:r>
          <w:t>2010 a</w:t>
        </w:r>
      </w:smartTag>
      <w:r>
        <w:t xml:space="preserve"> 2013.</w:t>
      </w:r>
    </w:p>
    <w:p w:rsidR="00D83DCB" w:rsidRPr="007315A7" w:rsidRDefault="00D83DCB" w:rsidP="007315A7">
      <w:pPr>
        <w:jc w:val="both"/>
      </w:pPr>
      <w:r>
        <w:tab/>
        <w:t xml:space="preserve">Tento závodní program je možno nalézt v dokumentech komise na podstránce Komise všeobecné gymnastiky ČASPV nebo na: </w:t>
      </w:r>
      <w:hyperlink r:id="rId11" w:history="1">
        <w:r w:rsidRPr="00ED6EA8">
          <w:rPr>
            <w:rStyle w:val="Hyperlink"/>
          </w:rPr>
          <w:t>http://www.caspv.cz/cz/cinnosti-komise-metodicke-rady/komise-vseobecne-gymnastiky/dokumenty-komise/</w:t>
        </w:r>
      </w:hyperlink>
      <w:r>
        <w:t xml:space="preserve">. </w:t>
      </w:r>
    </w:p>
    <w:p w:rsidR="00D83DCB" w:rsidRDefault="00D83DCB" w:rsidP="007315A7">
      <w:pPr>
        <w:jc w:val="both"/>
      </w:pPr>
    </w:p>
    <w:p w:rsidR="00D83DCB" w:rsidRDefault="00D83DCB" w:rsidP="00BF6D90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Termínová listina centrálních akcí</w:t>
      </w:r>
      <w:r w:rsidRPr="00BF6D90">
        <w:rPr>
          <w:b/>
          <w:u w:val="single"/>
        </w:rPr>
        <w:t xml:space="preserve"> 2014</w:t>
      </w:r>
    </w:p>
    <w:p w:rsidR="00D83DCB" w:rsidRDefault="00D83DCB" w:rsidP="00B62F9B">
      <w:pPr>
        <w:jc w:val="both"/>
      </w:pPr>
      <w:r>
        <w:tab/>
        <w:t>VV ČASPV na svém jednání dne 30.09.2013 schválil „Termínovou listinu centrálních akcí“ na rok 2014. Tuto termínovou listinu naleznete na webových stránkách začátkem listopadu 2013.</w:t>
      </w:r>
    </w:p>
    <w:p w:rsidR="00D83DCB" w:rsidRDefault="00D83DCB" w:rsidP="00B62F9B">
      <w:pPr>
        <w:ind w:firstLine="708"/>
        <w:jc w:val="both"/>
      </w:pPr>
      <w:r>
        <w:t>Proti původnímu plánu byly zrušeny Letní slavnosti dětí a mládeže, které se měly uskutečnit v Doubí u Třeboně v termínu 20. – 22.06.2014. Místo této akce komise CPP připraví doprovodný program na MS. Pro původně zamýšlenou republikovou soutěž žactva v brännballu jako součást Letních slavností mládeže bude učiněn průzkum zájmu přes KASPV. V případě reálnosti konání této soutěže zvolí komise RS ve spolupráci s vedením MR náhradní termín a destinaci.</w:t>
      </w:r>
    </w:p>
    <w:p w:rsidR="00D83DCB" w:rsidRDefault="00D83DCB" w:rsidP="00B62F9B">
      <w:pPr>
        <w:ind w:firstLine="708"/>
        <w:jc w:val="both"/>
      </w:pPr>
    </w:p>
    <w:p w:rsidR="00D83DCB" w:rsidRDefault="00D83DCB" w:rsidP="00B62F9B">
      <w:pPr>
        <w:ind w:firstLine="708"/>
        <w:jc w:val="both"/>
      </w:pPr>
      <w:r>
        <w:t xml:space="preserve">Pro rok 2014 byl již rovněž projednán termín konání valné hromady. Valná hromada ČASPV se uskuteční poslední dubnový víkend </w:t>
      </w:r>
      <w:smartTag w:uri="urn:schemas-microsoft-com:office:smarttags" w:element="metricconverter">
        <w:smartTagPr>
          <w:attr w:name="ProductID" w:val="2014, a"/>
        </w:smartTagPr>
        <w:r>
          <w:t>2014, a</w:t>
        </w:r>
      </w:smartTag>
      <w:r>
        <w:t xml:space="preserve"> to buď v sobotu 26. 4. 2014 v Praze, nebo v neděli 27. 4. 2014 v </w:t>
      </w:r>
      <w:r w:rsidRPr="00192FEE">
        <w:t>Hradci Králové</w:t>
      </w:r>
      <w:r>
        <w:t>. Konečné rozhodnutí padne na schůzi VV ČASPV začátkem listopadu 2013.</w:t>
      </w:r>
    </w:p>
    <w:p w:rsidR="00D83DCB" w:rsidRDefault="00D83DCB" w:rsidP="00B62F9B">
      <w:pPr>
        <w:jc w:val="both"/>
      </w:pPr>
    </w:p>
    <w:p w:rsidR="00D83DCB" w:rsidRDefault="00D83DCB" w:rsidP="00B62F9B">
      <w:pPr>
        <w:jc w:val="both"/>
      </w:pPr>
      <w:r>
        <w:tab/>
        <w:t>Současně byla schválena „Pravidla pro pořádání akcí MR ČASPV“ v roce 2014. Pro rok 2014 byly republikové soutěže rozděleny do skupiny A a skupiny B:</w:t>
      </w:r>
    </w:p>
    <w:p w:rsidR="00D83DCB" w:rsidRPr="00994149" w:rsidRDefault="00D83DCB" w:rsidP="00994149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Skupina „A“ – klasické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sportovní gymnastika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atletika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SMP Medvědí stezkou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florbal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 xml:space="preserve">brännball – žáci </w:t>
      </w:r>
      <w:r w:rsidRPr="00994149">
        <w:rPr>
          <w:rFonts w:ascii="Times New Roman" w:hAnsi="Times New Roman"/>
          <w:i/>
          <w:sz w:val="24"/>
          <w:szCs w:val="24"/>
        </w:rPr>
        <w:t>(podmínkou konání je dostatečný předběžný zájem)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halová kopaná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volejbal/beach volejbal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kubb + woodball + mölkky</w:t>
      </w:r>
    </w:p>
    <w:p w:rsidR="00D83DCB" w:rsidRPr="00994149" w:rsidRDefault="00D83DCB" w:rsidP="00994149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Skupina „B“ – specifické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přehlídka pohybových skladeb</w:t>
      </w:r>
    </w:p>
    <w:p w:rsidR="00D83DCB" w:rsidRPr="00994149" w:rsidRDefault="00D83DCB" w:rsidP="00994149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94149">
        <w:rPr>
          <w:rFonts w:ascii="Times New Roman" w:hAnsi="Times New Roman"/>
          <w:sz w:val="24"/>
          <w:szCs w:val="24"/>
        </w:rPr>
        <w:t>TeamGym junior - senior</w:t>
      </w:r>
    </w:p>
    <w:p w:rsidR="00D83DCB" w:rsidRDefault="00D83DCB" w:rsidP="00994149">
      <w:pPr>
        <w:ind w:firstLine="708"/>
        <w:jc w:val="both"/>
      </w:pPr>
      <w:r>
        <w:t>Podmínky pro konání soutěží zařazených do skupiny „A“ i „B“ jsou shodné. Rozdíly jsou ve všeobecných ustanoveních konkretizujících mimo jiné problematiku registrace závorníků v národních sportovních svazech ČUS</w:t>
      </w:r>
      <w:r>
        <w:rPr>
          <w:rStyle w:val="FootnoteReference"/>
        </w:rPr>
        <w:footnoteReference w:id="1"/>
      </w:r>
      <w:r>
        <w:t>, výše startovného pro členy ČASPV, termínu přihlašování (přednost pro členy ČASPV).</w:t>
      </w:r>
    </w:p>
    <w:p w:rsidR="00D83DCB" w:rsidRPr="00BF6D90" w:rsidRDefault="00D83DCB" w:rsidP="00BF6D90">
      <w:pPr>
        <w:spacing w:after="120"/>
        <w:jc w:val="both"/>
      </w:pPr>
    </w:p>
    <w:p w:rsidR="00D83DCB" w:rsidRPr="008544AC" w:rsidRDefault="00D83DCB" w:rsidP="008C6DEE">
      <w:pPr>
        <w:pStyle w:val="BlockText"/>
        <w:spacing w:after="120"/>
        <w:ind w:left="0" w:right="-289"/>
        <w:rPr>
          <w:b/>
          <w:sz w:val="28"/>
          <w:szCs w:val="28"/>
          <w:u w:val="single"/>
        </w:rPr>
      </w:pPr>
      <w:r w:rsidRPr="008544AC">
        <w:rPr>
          <w:b/>
          <w:sz w:val="28"/>
          <w:szCs w:val="28"/>
          <w:u w:val="single"/>
        </w:rPr>
        <w:t>EUROGYM 2014</w:t>
      </w:r>
    </w:p>
    <w:p w:rsidR="00D83DCB" w:rsidRDefault="00D83DCB" w:rsidP="008C6DEE">
      <w:pPr>
        <w:pStyle w:val="BlockText"/>
        <w:ind w:left="0" w:right="-288"/>
        <w:jc w:val="both"/>
      </w:pPr>
      <w:r>
        <w:tab/>
        <w:t>Jak jste již byli informováni, ve dnech 13. – 18. 7. 2014 se ve švédském Helsingborgu uskuteční gymnaestráda dětí a mládeže pod názvem EUROGYM 2014.</w:t>
      </w:r>
    </w:p>
    <w:p w:rsidR="00D83DCB" w:rsidRPr="008C6DEE" w:rsidRDefault="00D83DCB" w:rsidP="008C6DEE">
      <w:pPr>
        <w:pStyle w:val="BlockText"/>
        <w:ind w:left="0" w:right="-288"/>
        <w:jc w:val="both"/>
      </w:pPr>
      <w:r>
        <w:tab/>
        <w:t xml:space="preserve">ČASPV vypsala výběrové řízení na pohybovou skladbu – blok skladeb, které budou ČASPV reprezentovat na této akci. Přihlášky do výběrového řízení je nutno zaslat do </w:t>
      </w:r>
      <w:r w:rsidRPr="008C6DEE">
        <w:rPr>
          <w:b/>
        </w:rPr>
        <w:t>20.10.2013</w:t>
      </w:r>
      <w:r>
        <w:t xml:space="preserve"> na e-mail: </w:t>
      </w:r>
      <w:hyperlink r:id="rId12" w:history="1">
        <w:r w:rsidRPr="00B36CE0">
          <w:rPr>
            <w:rStyle w:val="Hyperlink"/>
          </w:rPr>
          <w:t>ruzickova@caspv.cz</w:t>
        </w:r>
      </w:hyperlink>
      <w:r>
        <w:t xml:space="preserve"> – PaedDr. Dobromila Růžičková (garant komise HPF) a v kopii na e-mail: </w:t>
      </w:r>
      <w:hyperlink r:id="rId13" w:history="1">
        <w:r w:rsidRPr="00B36CE0">
          <w:rPr>
            <w:rStyle w:val="Hyperlink"/>
          </w:rPr>
          <w:t>a.prehnilova@seznam.cz</w:t>
        </w:r>
      </w:hyperlink>
      <w:r>
        <w:t xml:space="preserve"> – Mgr. </w:t>
      </w:r>
      <w:smartTag w:uri="urn:schemas-microsoft-com:office:smarttags" w:element="PersonName">
        <w:smartTagPr>
          <w:attr w:name="ProductID" w:val="Miroslav Zítko"/>
        </w:smartTagPr>
        <w:r>
          <w:t>Alena Přehnilová</w:t>
        </w:r>
      </w:smartTag>
      <w:r>
        <w:t xml:space="preserve"> (vedoucí komise HPF)</w:t>
      </w:r>
    </w:p>
    <w:p w:rsidR="00D83DCB" w:rsidRDefault="00D83DCB" w:rsidP="008C6DEE">
      <w:pPr>
        <w:pStyle w:val="BlockText"/>
        <w:ind w:left="0" w:right="-288" w:firstLine="708"/>
        <w:jc w:val="both"/>
      </w:pPr>
      <w:r>
        <w:t xml:space="preserve">Další podrobnosti na </w:t>
      </w:r>
      <w:hyperlink r:id="rId14" w:history="1">
        <w:r w:rsidRPr="003F6BBE">
          <w:rPr>
            <w:rStyle w:val="Hyperlink"/>
          </w:rPr>
          <w:t>http://www.caspv.cz/cz/wg-2015-eurogym-2014/</w:t>
        </w:r>
      </w:hyperlink>
      <w:r>
        <w:t>, kde je uveden i odkaz na oficiální stránky akce.</w:t>
      </w:r>
    </w:p>
    <w:p w:rsidR="00D83DCB" w:rsidRDefault="00D83DCB" w:rsidP="00F53619">
      <w:pPr>
        <w:tabs>
          <w:tab w:val="left" w:pos="6030"/>
        </w:tabs>
        <w:spacing w:after="120"/>
        <w:rPr>
          <w:b/>
          <w:sz w:val="28"/>
          <w:szCs w:val="28"/>
          <w:u w:val="single"/>
        </w:rPr>
      </w:pPr>
    </w:p>
    <w:p w:rsidR="00D83DCB" w:rsidRDefault="00D83DCB" w:rsidP="00542305">
      <w:pPr>
        <w:tabs>
          <w:tab w:val="left" w:pos="6030"/>
        </w:tabs>
        <w:spacing w:after="120"/>
      </w:pPr>
      <w:r>
        <w:rPr>
          <w:b/>
          <w:sz w:val="28"/>
          <w:szCs w:val="28"/>
          <w:u w:val="single"/>
        </w:rPr>
        <w:t>EUROGYM 2016</w:t>
      </w:r>
    </w:p>
    <w:p w:rsidR="00D83DCB" w:rsidRDefault="00D83DCB" w:rsidP="00542305">
      <w:pPr>
        <w:tabs>
          <w:tab w:val="left" w:pos="709"/>
        </w:tabs>
      </w:pPr>
      <w:r>
        <w:tab/>
        <w:t>Česká republika společně s Itálií kandidovaly na pořadatele Eurogymu 2016. V měsíci září 2013 ČGF obdržela oficiální dopis o tom, že jako pořadatel této akce byla vybrána Česká republika.</w:t>
      </w:r>
    </w:p>
    <w:p w:rsidR="00D83DCB" w:rsidRPr="00542305" w:rsidRDefault="00D83DCB" w:rsidP="00162FDF">
      <w:pPr>
        <w:tabs>
          <w:tab w:val="left" w:pos="709"/>
        </w:tabs>
        <w:jc w:val="both"/>
      </w:pPr>
      <w:r>
        <w:tab/>
        <w:t>Jako nejvhodnější místo pro tuto mezinárodní akci, které nejlépe splňuje veškeré požadavky, byly vybrány České Budějovice. Hlavním partnerem UEG je Česká gymnastická federace, ČASPV je jedním z hlavních organizátorů. ČGF v současné době jedná s dalšími partnery (ČOS, ČOV apod.) Jednání jsou zatím ve stádiu přípravných výborů a štábů, předběžných smluv se subjekty apod.</w:t>
      </w:r>
    </w:p>
    <w:p w:rsidR="00D83DCB" w:rsidRPr="00542305" w:rsidRDefault="00D83DCB" w:rsidP="00542305">
      <w:pPr>
        <w:tabs>
          <w:tab w:val="left" w:pos="6030"/>
        </w:tabs>
      </w:pPr>
    </w:p>
    <w:p w:rsidR="00D83DCB" w:rsidRPr="008544AC" w:rsidRDefault="00D83DCB" w:rsidP="009D1F23">
      <w:pPr>
        <w:pStyle w:val="BlockText"/>
        <w:spacing w:after="120"/>
        <w:ind w:left="0" w:right="-289"/>
        <w:rPr>
          <w:sz w:val="28"/>
          <w:szCs w:val="28"/>
        </w:rPr>
      </w:pPr>
      <w:r w:rsidRPr="008544AC">
        <w:rPr>
          <w:b/>
          <w:sz w:val="28"/>
          <w:szCs w:val="28"/>
          <w:u w:val="single"/>
        </w:rPr>
        <w:t>15. SVĚTOVÁ GYMNAESTRÁDA</w:t>
      </w:r>
      <w:r w:rsidRPr="008544AC">
        <w:rPr>
          <w:sz w:val="28"/>
          <w:szCs w:val="28"/>
        </w:rPr>
        <w:t xml:space="preserve"> (WG 2015)</w:t>
      </w:r>
    </w:p>
    <w:p w:rsidR="00D83DCB" w:rsidRDefault="00D83DCB" w:rsidP="009D1F23">
      <w:pPr>
        <w:pStyle w:val="BlockText"/>
        <w:ind w:left="0" w:right="-288"/>
        <w:jc w:val="both"/>
      </w:pPr>
      <w:r>
        <w:tab/>
        <w:t>V měsíci srpnu 2013 byl potenciálním účastníkům WG 2015 zaslán informační dopis. Na základě tohoto dopisu bylo ke konci září 2013 přihlášeno 373 účastníků (za ČR je přihlášeno cca 800 účastníků).</w:t>
      </w:r>
    </w:p>
    <w:p w:rsidR="00D83DCB" w:rsidRDefault="00D83DCB" w:rsidP="00162FDF">
      <w:pPr>
        <w:pStyle w:val="BlockText"/>
        <w:ind w:left="0" w:right="-288"/>
        <w:jc w:val="both"/>
      </w:pPr>
      <w:r>
        <w:tab/>
        <w:t>VV ČASPV na svém jednání 30.09.2013 rozhodl o účasti hromadné skladby ČASPV na WG 2015. Současně také rozhodl, že pokud do 31.05.2014 alespoň 300 účastníků neuhradí zálohu na náklady spojené s touto akcí, bude VV o účasti skladby na akci opět jednat.</w:t>
      </w:r>
      <w:r>
        <w:tab/>
      </w:r>
    </w:p>
    <w:p w:rsidR="00D83DCB" w:rsidRDefault="00D83DCB" w:rsidP="00162FDF">
      <w:pPr>
        <w:pStyle w:val="BlockText"/>
        <w:ind w:left="0" w:right="-288"/>
        <w:jc w:val="both"/>
      </w:pPr>
      <w:r>
        <w:tab/>
        <w:t xml:space="preserve">Informace týkající se WG 2015 jsou rovněž zveřejňovány na webových stránkách ČASPV, kde na levé vertikální navigaci je položka WG 2015, kde jsou zveřejňovány bulletiny a informace pro cvičence hromadné sklady ČASPV (viz </w:t>
      </w:r>
      <w:hyperlink r:id="rId15" w:history="1">
        <w:r w:rsidRPr="003F6BBE">
          <w:rPr>
            <w:rStyle w:val="Hyperlink"/>
          </w:rPr>
          <w:t>http://www.caspv.cz/cz/wg-2015-eurogym-2014/</w:t>
        </w:r>
      </w:hyperlink>
      <w:r>
        <w:t xml:space="preserve">). </w:t>
      </w:r>
    </w:p>
    <w:p w:rsidR="00D83DCB" w:rsidRDefault="00D83DCB" w:rsidP="00162FDF">
      <w:pPr>
        <w:pStyle w:val="BlockText"/>
        <w:ind w:left="0" w:right="-288"/>
        <w:jc w:val="both"/>
      </w:pPr>
      <w:r>
        <w:tab/>
        <w:t xml:space="preserve">Další podrobnosti o WG 2015 lze najít také na oficiálních stránkách akce </w:t>
      </w:r>
      <w:hyperlink r:id="rId16" w:history="1">
        <w:r w:rsidRPr="003F6BBE">
          <w:rPr>
            <w:rStyle w:val="Hyperlink"/>
          </w:rPr>
          <w:t>www.wg-2015.com</w:t>
        </w:r>
      </w:hyperlink>
      <w:r>
        <w:t xml:space="preserve"> (v angličtině).</w:t>
      </w:r>
    </w:p>
    <w:p w:rsidR="00D83DCB" w:rsidRDefault="00D83DCB" w:rsidP="00F53619">
      <w:pPr>
        <w:tabs>
          <w:tab w:val="left" w:pos="6030"/>
        </w:tabs>
        <w:spacing w:after="120"/>
        <w:rPr>
          <w:b/>
          <w:sz w:val="28"/>
          <w:szCs w:val="28"/>
          <w:u w:val="single"/>
        </w:rPr>
      </w:pPr>
    </w:p>
    <w:p w:rsidR="00D83DCB" w:rsidRPr="008544AC" w:rsidRDefault="00D83DCB" w:rsidP="00CA1530">
      <w:pPr>
        <w:pStyle w:val="BlockText"/>
        <w:spacing w:after="120"/>
        <w:ind w:left="0" w:right="-289"/>
        <w:rPr>
          <w:b/>
          <w:sz w:val="28"/>
          <w:szCs w:val="28"/>
          <w:u w:val="single"/>
        </w:rPr>
      </w:pPr>
      <w:r w:rsidRPr="008544AC">
        <w:rPr>
          <w:b/>
          <w:sz w:val="28"/>
          <w:szCs w:val="28"/>
          <w:u w:val="single"/>
        </w:rPr>
        <w:t>Propagace</w:t>
      </w:r>
    </w:p>
    <w:p w:rsidR="00D83DCB" w:rsidRDefault="00D83DCB" w:rsidP="00CA1530">
      <w:pPr>
        <w:pStyle w:val="BlockText"/>
        <w:ind w:left="0" w:right="-288" w:firstLine="708"/>
        <w:jc w:val="both"/>
      </w:pPr>
      <w:r>
        <w:t xml:space="preserve">V rámci propagace ČASPV byla zřízena facebooková stránka, kterou najdete na </w:t>
      </w:r>
      <w:hyperlink r:id="rId17" w:history="1">
        <w:r w:rsidRPr="003F6BBE">
          <w:rPr>
            <w:rStyle w:val="Hyperlink"/>
          </w:rPr>
          <w:t>www.facebook.com/ceskaasociacesportprovsechny</w:t>
        </w:r>
      </w:hyperlink>
      <w:r>
        <w:t>. Zde je možné sledovat aktuální dění v ČASPV i ve sportu, tipy na sportovní akce či vyžití, inspirovat se metodickými videi nebo se pobavit nad tematickými odkazy. Zároveň je zde možné se podělit o své sportovní úspěchy, názory, fotky, videa apod.</w:t>
      </w:r>
    </w:p>
    <w:p w:rsidR="00D83DCB" w:rsidRDefault="00D83DCB" w:rsidP="00CA1530">
      <w:pPr>
        <w:pStyle w:val="BlockText"/>
        <w:ind w:left="0" w:right="-288" w:firstLine="708"/>
        <w:jc w:val="both"/>
      </w:pPr>
      <w:r>
        <w:t xml:space="preserve">V rámci propagace byl pro každou KASPV vyroben banner o velikosti 4 x </w:t>
      </w:r>
      <w:smartTag w:uri="urn:schemas-microsoft-com:office:smarttags" w:element="PersonName">
        <w:smartTagPr>
          <w:attr w:name="ProductID" w:val="Miroslav Zítko"/>
        </w:smartTagPr>
        <w:r>
          <w:t>1 m</w:t>
        </w:r>
      </w:smartTag>
      <w:r>
        <w:t>. Bannery jsou v současné době distribuovány do krajů.</w:t>
      </w:r>
    </w:p>
    <w:p w:rsidR="00D83DCB" w:rsidRDefault="00D83DCB" w:rsidP="00CA1530">
      <w:pPr>
        <w:pStyle w:val="BlockText"/>
        <w:ind w:left="0" w:right="-288" w:firstLine="708"/>
        <w:jc w:val="both"/>
      </w:pPr>
      <w:r>
        <w:t xml:space="preserve">Pro KASPV byly, tak jako v minulých letech, objednány diáře a nástěnné kalendáře (velikost A1). Pro každou KASPV je připraveno celkem 60 ks diářů a 8 ks nástěnných kalendářů. Diáře rovněž obdrží členové VV, předsedové a sekretáři KASPV, RK, MR a členové komisí. Diáře a kalendáře budou předány zástupcům krajů na poradě dne 09.11.2013. V případě většího (menšího) zájmu kontaktujte </w:t>
      </w:r>
      <w:smartTag w:uri="urn:schemas-microsoft-com:office:smarttags" w:element="PersonName">
        <w:smartTagPr>
          <w:attr w:name="ProductID" w:val="Miroslav Zítko"/>
        </w:smartTagPr>
        <w:r>
          <w:t>sekretariát ČASPV</w:t>
        </w:r>
      </w:smartTag>
      <w:r>
        <w:t xml:space="preserve"> na e-mailu: </w:t>
      </w:r>
      <w:hyperlink r:id="rId18" w:history="1">
        <w:r w:rsidRPr="007E424E">
          <w:rPr>
            <w:rStyle w:val="Hyperlink"/>
          </w:rPr>
          <w:t>sekretariat@caspv.cz</w:t>
        </w:r>
      </w:hyperlink>
      <w:r>
        <w:t xml:space="preserve">. </w:t>
      </w:r>
    </w:p>
    <w:p w:rsidR="00D83DCB" w:rsidRDefault="00D83DCB" w:rsidP="00F53619">
      <w:pPr>
        <w:tabs>
          <w:tab w:val="left" w:pos="6030"/>
        </w:tabs>
        <w:spacing w:after="120"/>
        <w:rPr>
          <w:b/>
          <w:sz w:val="28"/>
          <w:szCs w:val="28"/>
          <w:u w:val="single"/>
        </w:rPr>
      </w:pPr>
    </w:p>
    <w:p w:rsidR="00D83DCB" w:rsidRDefault="00D83DCB" w:rsidP="00115ABA">
      <w:pPr>
        <w:pStyle w:val="BlockText"/>
        <w:ind w:left="0" w:right="-288"/>
        <w:rPr>
          <w:b/>
          <w:sz w:val="28"/>
          <w:u w:val="single"/>
        </w:rPr>
      </w:pPr>
      <w:r>
        <w:rPr>
          <w:b/>
          <w:sz w:val="28"/>
          <w:u w:val="single"/>
        </w:rPr>
        <w:t>Různé</w:t>
      </w:r>
    </w:p>
    <w:p w:rsidR="00D83DCB" w:rsidRDefault="00D83DCB" w:rsidP="00115ABA">
      <w:pPr>
        <w:pStyle w:val="BlockText"/>
        <w:ind w:left="0" w:right="-288"/>
        <w:rPr>
          <w:b/>
          <w:sz w:val="28"/>
          <w:u w:val="single"/>
        </w:rPr>
      </w:pPr>
    </w:p>
    <w:p w:rsidR="00D83DCB" w:rsidRDefault="00D83DCB" w:rsidP="00AA53A3">
      <w:pPr>
        <w:pStyle w:val="BlockText"/>
        <w:spacing w:after="120"/>
        <w:ind w:left="0" w:right="-289"/>
        <w:rPr>
          <w:b/>
          <w:u w:val="single"/>
        </w:rPr>
      </w:pPr>
      <w:r>
        <w:rPr>
          <w:b/>
          <w:u w:val="single"/>
        </w:rPr>
        <w:t>Porada předsedů</w:t>
      </w:r>
    </w:p>
    <w:p w:rsidR="00D83DCB" w:rsidRDefault="00D83DCB" w:rsidP="00162FDF">
      <w:pPr>
        <w:pStyle w:val="BlockText"/>
        <w:ind w:left="0" w:right="-289" w:firstLine="709"/>
        <w:jc w:val="both"/>
      </w:pPr>
      <w:r>
        <w:t xml:space="preserve">Dne 02.10.2013 byla předsedům krajských asociací zaslána pozvánka na poradu předsedů, sekretářů a zástupců KASPV, která se uskuteční v sobotu 09.11.2013 v SŠKC ČASPV v Praze. Návratu je nutno zaslat na e-mail: </w:t>
      </w:r>
      <w:hyperlink r:id="rId19" w:history="1">
        <w:r w:rsidRPr="00B36CE0">
          <w:rPr>
            <w:rStyle w:val="Hyperlink"/>
          </w:rPr>
          <w:t>sekretariát@caspv.cz</w:t>
        </w:r>
      </w:hyperlink>
      <w:r>
        <w:t xml:space="preserve"> do </w:t>
      </w:r>
      <w:r w:rsidRPr="006712B1">
        <w:rPr>
          <w:b/>
        </w:rPr>
        <w:t>01.11.2013.</w:t>
      </w:r>
    </w:p>
    <w:p w:rsidR="00D83DCB" w:rsidRPr="00AA53A3" w:rsidRDefault="00D83DCB" w:rsidP="00162FDF">
      <w:pPr>
        <w:pStyle w:val="BlockText"/>
        <w:ind w:left="0" w:right="-289" w:firstLine="709"/>
        <w:jc w:val="both"/>
      </w:pPr>
      <w:r>
        <w:t>Účastníci porady budou informováni o aktuálních informací z vedení ČASPV, informace o připravovaných změnách ve vnitřních předpisech ČASPV v návaznosti na NOZ</w:t>
      </w:r>
      <w:r>
        <w:rPr>
          <w:rStyle w:val="FootnoteReference"/>
        </w:rPr>
        <w:footnoteReference w:id="2"/>
      </w:r>
      <w:r>
        <w:t>, informace týkající se členské základny a prostor bude dán i zástupcům KASPV.</w:t>
      </w:r>
    </w:p>
    <w:p w:rsidR="00D83DCB" w:rsidRDefault="00D83DCB" w:rsidP="009D1F23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D83DCB" w:rsidRDefault="00D83DCB" w:rsidP="006712B1">
      <w:pPr>
        <w:pStyle w:val="BlockText"/>
        <w:spacing w:after="120"/>
        <w:ind w:left="0" w:right="-289"/>
      </w:pPr>
      <w:r>
        <w:rPr>
          <w:b/>
          <w:u w:val="single"/>
        </w:rPr>
        <w:t>Občanský zákoník</w:t>
      </w:r>
    </w:p>
    <w:p w:rsidR="00D83DCB" w:rsidRDefault="00D83DCB" w:rsidP="00162FDF">
      <w:pPr>
        <w:pStyle w:val="BlockText"/>
        <w:ind w:left="0" w:right="-289"/>
        <w:jc w:val="both"/>
      </w:pPr>
      <w:r>
        <w:tab/>
        <w:t>Od 01.01.2014 by měl vstoupit v platnost nový Občanský zákoník. V návaznosti na tyto změny je možné si z webových stránkách ČASPV (</w:t>
      </w:r>
      <w:hyperlink r:id="rId20" w:history="1">
        <w:r w:rsidRPr="00B36CE0">
          <w:rPr>
            <w:rStyle w:val="Hyperlink"/>
          </w:rPr>
          <w:t>http://www.caspv.cz/cz/aktuality/1018-novy-obcansky-zakonik.html</w:t>
        </w:r>
      </w:hyperlink>
      <w:r>
        <w:t>) lze stáhnout materiál z dílny Legislativní rady ČOV</w:t>
      </w:r>
      <w:r>
        <w:rPr>
          <w:rStyle w:val="FootnoteReference"/>
        </w:rPr>
        <w:footnoteReference w:id="3"/>
      </w:r>
      <w:r>
        <w:t xml:space="preserve">, který vám pomůže zorientovat se v oblasti týkajících se občanských sdružení ve sportovním prostředí. </w:t>
      </w:r>
    </w:p>
    <w:p w:rsidR="00D83DCB" w:rsidRDefault="00D83DCB" w:rsidP="00162FDF">
      <w:pPr>
        <w:pStyle w:val="BlockText"/>
        <w:ind w:left="0" w:right="-289"/>
        <w:jc w:val="both"/>
      </w:pPr>
      <w:r>
        <w:tab/>
        <w:t xml:space="preserve">Věříme, že využijete také možnost klást dotazy k této problematice přímo Legislativní radě ČOV, a to prostřednictvím online formuláře na webu ČOV na: </w:t>
      </w:r>
      <w:hyperlink r:id="rId21" w:tgtFrame="_blank" w:history="1">
        <w:r>
          <w:rPr>
            <w:rStyle w:val="Hyperlink"/>
          </w:rPr>
          <w:t>www.olympic.cz/pravniporadna</w:t>
        </w:r>
      </w:hyperlink>
      <w:r>
        <w:t>.</w:t>
      </w:r>
    </w:p>
    <w:p w:rsidR="00D83DCB" w:rsidRDefault="00D83DCB" w:rsidP="00162FDF">
      <w:pPr>
        <w:pStyle w:val="BlockText"/>
        <w:ind w:left="0" w:right="-289"/>
        <w:jc w:val="both"/>
      </w:pPr>
      <w:r>
        <w:tab/>
        <w:t>Doporučujeme vedení všech nižších organizačních složek, aby také sledovali veškeré informace ohledně nového Občanského zákoníku a souvisejících zákonů (nejlépe prostřednictvím seminářů, informací z ČUS či dalších občanských sdružení).</w:t>
      </w:r>
    </w:p>
    <w:p w:rsidR="00D83DCB" w:rsidRDefault="00D83DCB" w:rsidP="003558CC">
      <w:pPr>
        <w:pStyle w:val="BlockText"/>
        <w:ind w:left="0" w:right="-289"/>
      </w:pPr>
    </w:p>
    <w:p w:rsidR="00D83DCB" w:rsidRDefault="00D83DCB" w:rsidP="003558CC">
      <w:pPr>
        <w:pStyle w:val="BlockText"/>
        <w:spacing w:after="120"/>
        <w:ind w:left="0" w:right="-289"/>
      </w:pPr>
      <w:r w:rsidRPr="003558CC">
        <w:rPr>
          <w:b/>
          <w:u w:val="single"/>
        </w:rPr>
        <w:t>Časopis „Pohyb je život“</w:t>
      </w:r>
    </w:p>
    <w:p w:rsidR="00D83DCB" w:rsidRDefault="00D83DCB" w:rsidP="003558CC">
      <w:pPr>
        <w:pStyle w:val="BlockText"/>
        <w:ind w:left="0" w:right="-289"/>
        <w:jc w:val="both"/>
      </w:pPr>
      <w:r>
        <w:tab/>
        <w:t xml:space="preserve">Počátkem září 2013 vyšlo již 3. letošní číslo časopisu „Pohyb je život“. Stalo se vám, že nemáte časopis v papírové podobě a chcete nahlédnout do metodického článku z minulých ročníků nebo si chcete připomenout významné události z činnosti – členů, oddílů, odborů, KASPV nebo ČASPV? V tomto případě není nic jednoduššího a podívat na se webové stránky </w:t>
      </w:r>
      <w:hyperlink r:id="rId22" w:history="1">
        <w:r w:rsidRPr="00B36CE0">
          <w:rPr>
            <w:rStyle w:val="Hyperlink"/>
          </w:rPr>
          <w:t>http://www.caspv.cz/cz/casopis/</w:t>
        </w:r>
      </w:hyperlink>
      <w:r>
        <w:t xml:space="preserve"> . </w:t>
      </w:r>
    </w:p>
    <w:p w:rsidR="00D83DCB" w:rsidRPr="003558CC" w:rsidRDefault="00D83DCB" w:rsidP="003558CC">
      <w:pPr>
        <w:pStyle w:val="BlockText"/>
        <w:ind w:left="0" w:right="-289"/>
      </w:pPr>
    </w:p>
    <w:p w:rsidR="00D83DCB" w:rsidRDefault="00D83DCB" w:rsidP="00B01823">
      <w:pPr>
        <w:pStyle w:val="BlockText"/>
        <w:spacing w:after="120"/>
        <w:ind w:left="0" w:right="-289"/>
        <w:rPr>
          <w:b/>
          <w:u w:val="single"/>
        </w:rPr>
      </w:pPr>
      <w:r w:rsidRPr="008544AC">
        <w:rPr>
          <w:b/>
          <w:u w:val="single"/>
        </w:rPr>
        <w:t>Fotosoutěž</w:t>
      </w:r>
    </w:p>
    <w:p w:rsidR="00D83DCB" w:rsidRDefault="00D83DCB" w:rsidP="00162FDF">
      <w:pPr>
        <w:pStyle w:val="BlockText"/>
        <w:ind w:left="0" w:right="-289"/>
        <w:jc w:val="both"/>
      </w:pPr>
      <w:r w:rsidRPr="008544AC">
        <w:tab/>
        <w:t>Redakční</w:t>
      </w:r>
      <w:r>
        <w:t xml:space="preserve"> rada časopisu „</w:t>
      </w:r>
      <w:r w:rsidRPr="00F47386">
        <w:rPr>
          <w:i/>
        </w:rPr>
        <w:t>Pohyb je život</w:t>
      </w:r>
      <w:r>
        <w:t xml:space="preserve">“ upravila k 19.září 2013 námět - název fotosoutěže 2013. Nový námět je: „Nejvtipnější snímek z volnočasové aktivity“. Ostatní podmínky zůstaly nezměněny. Více na: </w:t>
      </w:r>
      <w:hyperlink r:id="rId23" w:history="1">
        <w:r w:rsidRPr="003F6BBE">
          <w:rPr>
            <w:rStyle w:val="Hyperlink"/>
          </w:rPr>
          <w:t>http://www.caspv.cz/cz/casopis/fotosoutez/</w:t>
        </w:r>
      </w:hyperlink>
      <w:r>
        <w:t xml:space="preserve">. </w:t>
      </w:r>
    </w:p>
    <w:p w:rsidR="00D83DCB" w:rsidRDefault="00D83DCB" w:rsidP="00B01823">
      <w:pPr>
        <w:pStyle w:val="BlockText"/>
        <w:ind w:left="0" w:right="-289"/>
      </w:pPr>
    </w:p>
    <w:p w:rsidR="00D83DCB" w:rsidRDefault="00D83DCB" w:rsidP="002A2CD2">
      <w:pPr>
        <w:pStyle w:val="BlockText"/>
        <w:spacing w:after="120"/>
        <w:ind w:left="0" w:right="-289"/>
      </w:pPr>
      <w:r w:rsidRPr="002A2CD2">
        <w:rPr>
          <w:b/>
          <w:u w:val="single"/>
        </w:rPr>
        <w:t>Senivia – webový portál pro seniory</w:t>
      </w:r>
    </w:p>
    <w:p w:rsidR="00D83DCB" w:rsidRDefault="00D83DCB" w:rsidP="00162FDF">
      <w:pPr>
        <w:pStyle w:val="BlockText"/>
        <w:ind w:left="0" w:right="-289"/>
        <w:jc w:val="both"/>
      </w:pPr>
      <w:r>
        <w:tab/>
        <w:t>Vedení ČASPV navázalo úzkou spolupráci s novým webovým portálem určeným pro lidi „50 plus“. Na naší HP naleznete na bannerovém systému (velký banner) – link na tento portál, který nabízí osobám staršího věku spoustu možností – poradnu, nákupy, služby, nabídku zaměstnání, nabídky pro volný čas a další informace.</w:t>
      </w:r>
    </w:p>
    <w:p w:rsidR="00D83DCB" w:rsidRDefault="00D83DCB" w:rsidP="00162FDF">
      <w:pPr>
        <w:pStyle w:val="BlockText"/>
        <w:ind w:left="0" w:right="-289"/>
        <w:jc w:val="both"/>
      </w:pPr>
      <w:r>
        <w:tab/>
        <w:t>Ve spolupráci s tímto portálem budeme nabízet naše vzdělávací akce, inzerovat pohybové akce a hlavně možnosti pravidelného cvičení pro osoby „třetího věku“.</w:t>
      </w:r>
    </w:p>
    <w:p w:rsidR="00D83DCB" w:rsidRPr="002A2CD2" w:rsidRDefault="00D83DCB" w:rsidP="00162FDF">
      <w:pPr>
        <w:pStyle w:val="BlockText"/>
        <w:ind w:left="0" w:right="-289"/>
        <w:jc w:val="both"/>
      </w:pPr>
      <w:r>
        <w:tab/>
        <w:t xml:space="preserve">Více podrobnosti naleznete na: </w:t>
      </w:r>
      <w:hyperlink r:id="rId24" w:history="1">
        <w:r w:rsidRPr="00B36CE0">
          <w:rPr>
            <w:rStyle w:val="Hyperlink"/>
          </w:rPr>
          <w:t>www.senivia.cz</w:t>
        </w:r>
      </w:hyperlink>
      <w:r>
        <w:t xml:space="preserve">. </w:t>
      </w:r>
    </w:p>
    <w:p w:rsidR="00D83DCB" w:rsidRDefault="00D83DCB" w:rsidP="00B01823">
      <w:pPr>
        <w:pStyle w:val="BlockText"/>
        <w:ind w:left="0" w:right="-289"/>
        <w:rPr>
          <w:b/>
          <w:sz w:val="28"/>
          <w:szCs w:val="28"/>
          <w:u w:val="single"/>
        </w:rPr>
      </w:pPr>
    </w:p>
    <w:p w:rsidR="00D83DCB" w:rsidRDefault="00D83DCB" w:rsidP="009D1F23">
      <w:pPr>
        <w:pStyle w:val="BlockText"/>
        <w:spacing w:after="120"/>
        <w:ind w:left="0" w:right="-289"/>
        <w:rPr>
          <w:b/>
          <w:u w:val="single"/>
        </w:rPr>
      </w:pPr>
      <w:r w:rsidRPr="009D1F23">
        <w:rPr>
          <w:b/>
          <w:u w:val="single"/>
        </w:rPr>
        <w:t>Granty MŠMT</w:t>
      </w:r>
    </w:p>
    <w:p w:rsidR="00D83DCB" w:rsidRDefault="00D83DCB" w:rsidP="00B01823">
      <w:pPr>
        <w:pStyle w:val="BlockText"/>
        <w:ind w:left="0" w:right="-289"/>
      </w:pPr>
      <w:r>
        <w:tab/>
        <w:t>V rámci grantových žádostí ČASPV podala celkem 3 žádosti:</w:t>
      </w:r>
    </w:p>
    <w:p w:rsidR="00D83DCB" w:rsidRDefault="00D83DCB" w:rsidP="009D1F23">
      <w:pPr>
        <w:pStyle w:val="BlockText"/>
        <w:numPr>
          <w:ilvl w:val="0"/>
          <w:numId w:val="44"/>
        </w:numPr>
        <w:ind w:right="-289"/>
      </w:pPr>
      <w:r>
        <w:t>program V. Organizace sportu – 15 mil. Kč</w:t>
      </w:r>
    </w:p>
    <w:p w:rsidR="00D83DCB" w:rsidRDefault="00D83DCB" w:rsidP="009D1F23">
      <w:pPr>
        <w:pStyle w:val="BlockText"/>
        <w:numPr>
          <w:ilvl w:val="0"/>
          <w:numId w:val="44"/>
        </w:numPr>
        <w:ind w:right="-289"/>
      </w:pPr>
      <w:r>
        <w:t>program IV. Údržba – 4,9, mil. Kč (včetně žádostí dalších 4 subjektů)</w:t>
      </w:r>
    </w:p>
    <w:p w:rsidR="00D83DCB" w:rsidRDefault="00D83DCB" w:rsidP="009D1F23">
      <w:pPr>
        <w:pStyle w:val="BlockText"/>
        <w:numPr>
          <w:ilvl w:val="0"/>
          <w:numId w:val="44"/>
        </w:numPr>
        <w:ind w:right="-289"/>
      </w:pPr>
      <w:r>
        <w:t>program Investice – projekt na rekonstrukci srubů v Doubí</w:t>
      </w:r>
    </w:p>
    <w:p w:rsidR="00D83DCB" w:rsidRDefault="00D83DCB" w:rsidP="009D1F23">
      <w:pPr>
        <w:pStyle w:val="BlockText"/>
        <w:ind w:left="0" w:right="-289"/>
      </w:pPr>
      <w:r>
        <w:t>Kromě výše uvedených grantů na MŠMT byla rovněž podána žádost o grant na MPSV</w:t>
      </w:r>
    </w:p>
    <w:p w:rsidR="00D83DCB" w:rsidRPr="009D1F23" w:rsidRDefault="00D83DCB" w:rsidP="00B01823">
      <w:pPr>
        <w:pStyle w:val="BlockText"/>
        <w:ind w:left="0" w:right="-289"/>
      </w:pPr>
    </w:p>
    <w:p w:rsidR="00D83DCB" w:rsidRDefault="00D83DCB" w:rsidP="009D1F23">
      <w:pPr>
        <w:pStyle w:val="BlockText"/>
        <w:spacing w:after="120" w:line="276" w:lineRule="auto"/>
        <w:ind w:left="0" w:right="-289"/>
        <w:rPr>
          <w:b/>
          <w:u w:val="single"/>
        </w:rPr>
      </w:pPr>
      <w:r w:rsidRPr="007C0FDB">
        <w:rPr>
          <w:b/>
          <w:u w:val="single"/>
        </w:rPr>
        <w:t>Sdělení ČASPV</w:t>
      </w:r>
    </w:p>
    <w:p w:rsidR="00D83DCB" w:rsidRPr="007C0FDB" w:rsidRDefault="00D83DCB" w:rsidP="009D1F23">
      <w:pPr>
        <w:pStyle w:val="BlockText"/>
        <w:ind w:left="0" w:right="-288" w:firstLine="708"/>
        <w:jc w:val="both"/>
      </w:pPr>
      <w:r w:rsidRPr="007C0FDB">
        <w:t>Na</w:t>
      </w:r>
      <w:r>
        <w:t xml:space="preserve"> webových stránkách ČASPV v sekci O nás – Dokumenty – Sdělení ČASPV naleznete všechna Sdělení od ledna 2012 až do současné doby. Tato „služba“ je dostupná pouze pro registrované uživatele.</w:t>
      </w:r>
    </w:p>
    <w:p w:rsidR="00D83DCB" w:rsidRPr="007C0FDB" w:rsidRDefault="00D83DCB" w:rsidP="009D1F23">
      <w:pPr>
        <w:pStyle w:val="BlockText"/>
        <w:ind w:left="0" w:right="-288"/>
        <w:rPr>
          <w:b/>
          <w:u w:val="single"/>
        </w:rPr>
      </w:pPr>
    </w:p>
    <w:p w:rsidR="00D83DCB" w:rsidRPr="004F5EAE" w:rsidRDefault="00D83DCB" w:rsidP="009D1F23">
      <w:pPr>
        <w:pStyle w:val="BlockText"/>
        <w:ind w:left="0" w:right="-288"/>
      </w:pPr>
    </w:p>
    <w:p w:rsidR="00D83DCB" w:rsidRDefault="00D83DCB" w:rsidP="009D1F23">
      <w:pPr>
        <w:pStyle w:val="BodyTextIndent"/>
        <w:ind w:right="-288" w:firstLine="0"/>
      </w:pPr>
      <w:r w:rsidRPr="000A37F1">
        <w:t>Mgr. Miroslav Zítko</w:t>
      </w:r>
      <w:r>
        <w:tab/>
      </w:r>
      <w:r>
        <w:tab/>
      </w:r>
      <w:r>
        <w:tab/>
      </w:r>
      <w:r>
        <w:tab/>
      </w:r>
      <w:r>
        <w:tab/>
        <w:t xml:space="preserve">       Libor Pečenka</w:t>
      </w:r>
    </w:p>
    <w:p w:rsidR="00D83DCB" w:rsidRPr="000A37F1" w:rsidRDefault="00D83DCB" w:rsidP="009D1F23">
      <w:pPr>
        <w:pStyle w:val="BodyTextIndent"/>
        <w:ind w:right="-288" w:firstLine="0"/>
      </w:pPr>
      <w:r>
        <w:t xml:space="preserve">  p</w:t>
      </w:r>
      <w:r w:rsidRPr="000A37F1">
        <w:t>ředseda  ČASPV</w:t>
      </w:r>
      <w:r>
        <w:tab/>
      </w:r>
      <w:r>
        <w:tab/>
      </w:r>
      <w:r>
        <w:tab/>
      </w:r>
      <w:r>
        <w:tab/>
        <w:t>člen VV ČASPV odpovědný za vnitřní vztahy</w:t>
      </w:r>
    </w:p>
    <w:p w:rsidR="00D83DCB" w:rsidRPr="000A37F1" w:rsidRDefault="00D83DCB" w:rsidP="00855296">
      <w:pPr>
        <w:pStyle w:val="BodyTextIndent"/>
        <w:ind w:right="-288" w:firstLine="0"/>
      </w:pPr>
      <w:bookmarkStart w:id="0" w:name="_GoBack"/>
      <w:r w:rsidRPr="000A37F1">
        <w:t xml:space="preserve">     </w:t>
      </w:r>
      <w:r w:rsidRPr="000A37F1">
        <w:tab/>
      </w:r>
      <w:r w:rsidRPr="000A37F1">
        <w:tab/>
      </w:r>
      <w:r w:rsidRPr="000A37F1">
        <w:tab/>
        <w:t xml:space="preserve"> </w:t>
      </w:r>
      <w:r w:rsidRPr="000A37F1">
        <w:tab/>
      </w:r>
      <w:r w:rsidRPr="000A37F1">
        <w:tab/>
      </w:r>
      <w:bookmarkEnd w:id="0"/>
    </w:p>
    <w:sectPr w:rsidR="00D83DCB" w:rsidRPr="000A37F1" w:rsidSect="008213B8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CB" w:rsidRDefault="00D83DCB">
      <w:r>
        <w:separator/>
      </w:r>
    </w:p>
  </w:endnote>
  <w:endnote w:type="continuationSeparator" w:id="0">
    <w:p w:rsidR="00D83DCB" w:rsidRDefault="00D8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CB" w:rsidRDefault="00D83DCB">
      <w:r>
        <w:separator/>
      </w:r>
    </w:p>
  </w:footnote>
  <w:footnote w:type="continuationSeparator" w:id="0">
    <w:p w:rsidR="00D83DCB" w:rsidRDefault="00D83DCB">
      <w:r>
        <w:continuationSeparator/>
      </w:r>
    </w:p>
  </w:footnote>
  <w:footnote w:id="1">
    <w:p w:rsidR="00D83DCB" w:rsidRDefault="00D83DCB">
      <w:pPr>
        <w:pStyle w:val="FootnoteText"/>
      </w:pPr>
      <w:r>
        <w:rPr>
          <w:rStyle w:val="FootnoteReference"/>
        </w:rPr>
        <w:footnoteRef/>
      </w:r>
      <w:r>
        <w:t xml:space="preserve"> Česká unie sportu</w:t>
      </w:r>
    </w:p>
  </w:footnote>
  <w:footnote w:id="2">
    <w:p w:rsidR="00D83DCB" w:rsidRDefault="00D83DCB">
      <w:pPr>
        <w:pStyle w:val="FootnoteText"/>
      </w:pPr>
      <w:r>
        <w:rPr>
          <w:rStyle w:val="FootnoteReference"/>
        </w:rPr>
        <w:footnoteRef/>
      </w:r>
      <w:r>
        <w:t xml:space="preserve"> Nový občanský zákoník</w:t>
      </w:r>
    </w:p>
  </w:footnote>
  <w:footnote w:id="3">
    <w:p w:rsidR="00D83DCB" w:rsidRDefault="00D83DCB">
      <w:pPr>
        <w:pStyle w:val="FootnoteText"/>
      </w:pPr>
      <w:r>
        <w:rPr>
          <w:rStyle w:val="FootnoteReference"/>
        </w:rPr>
        <w:footnoteRef/>
      </w:r>
      <w:r>
        <w:t xml:space="preserve"> Český olympijský výbor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B" w:rsidRDefault="00D83DCB" w:rsidP="00BB3FC3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8A7F5C"/>
    <w:multiLevelType w:val="hybridMultilevel"/>
    <w:tmpl w:val="7BF4A5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B3E36"/>
    <w:multiLevelType w:val="hybridMultilevel"/>
    <w:tmpl w:val="3EE2E8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754C6"/>
    <w:multiLevelType w:val="hybridMultilevel"/>
    <w:tmpl w:val="D0E6BD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A14B54"/>
    <w:multiLevelType w:val="hybridMultilevel"/>
    <w:tmpl w:val="3FF60CB6"/>
    <w:lvl w:ilvl="0" w:tplc="4EF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96850"/>
    <w:multiLevelType w:val="hybridMultilevel"/>
    <w:tmpl w:val="38F2051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3748F9"/>
    <w:multiLevelType w:val="hybridMultilevel"/>
    <w:tmpl w:val="71E848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5A0FD2"/>
    <w:multiLevelType w:val="hybridMultilevel"/>
    <w:tmpl w:val="FE3AB5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D2317A"/>
    <w:multiLevelType w:val="hybridMultilevel"/>
    <w:tmpl w:val="DB5CF13A"/>
    <w:lvl w:ilvl="0" w:tplc="A3C2CD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B0291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53269B"/>
    <w:multiLevelType w:val="hybridMultilevel"/>
    <w:tmpl w:val="8F18395A"/>
    <w:lvl w:ilvl="0" w:tplc="544412F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63093B"/>
    <w:multiLevelType w:val="hybridMultilevel"/>
    <w:tmpl w:val="84146F9C"/>
    <w:lvl w:ilvl="0" w:tplc="544412F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991E19"/>
    <w:multiLevelType w:val="hybridMultilevel"/>
    <w:tmpl w:val="899A3F5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CA7CF9"/>
    <w:multiLevelType w:val="hybridMultilevel"/>
    <w:tmpl w:val="5ED0A648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40F0504"/>
    <w:multiLevelType w:val="hybridMultilevel"/>
    <w:tmpl w:val="3E664F14"/>
    <w:lvl w:ilvl="0" w:tplc="544412F4">
      <w:start w:val="1"/>
      <w:numFmt w:val="bullet"/>
      <w:lvlText w:val="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275C221F"/>
    <w:multiLevelType w:val="multilevel"/>
    <w:tmpl w:val="F2D69D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F65F7"/>
    <w:multiLevelType w:val="hybridMultilevel"/>
    <w:tmpl w:val="11B2618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693CF7"/>
    <w:multiLevelType w:val="hybridMultilevel"/>
    <w:tmpl w:val="3BC8D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A300C"/>
    <w:multiLevelType w:val="hybridMultilevel"/>
    <w:tmpl w:val="E048A77A"/>
    <w:lvl w:ilvl="0" w:tplc="35D6B29C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415772"/>
    <w:multiLevelType w:val="hybridMultilevel"/>
    <w:tmpl w:val="528E74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007E43"/>
    <w:multiLevelType w:val="hybridMultilevel"/>
    <w:tmpl w:val="3F2CF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A62E6"/>
    <w:multiLevelType w:val="hybridMultilevel"/>
    <w:tmpl w:val="7AC09F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538F6"/>
    <w:multiLevelType w:val="hybridMultilevel"/>
    <w:tmpl w:val="34B8C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193C4C"/>
    <w:multiLevelType w:val="hybridMultilevel"/>
    <w:tmpl w:val="BDD6337A"/>
    <w:lvl w:ilvl="0" w:tplc="040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3B4F1173"/>
    <w:multiLevelType w:val="hybridMultilevel"/>
    <w:tmpl w:val="38AEC01A"/>
    <w:lvl w:ilvl="0" w:tplc="65D04C3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1D264A"/>
    <w:multiLevelType w:val="hybridMultilevel"/>
    <w:tmpl w:val="61882142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3E905313"/>
    <w:multiLevelType w:val="hybridMultilevel"/>
    <w:tmpl w:val="F2D69D1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285A04"/>
    <w:multiLevelType w:val="hybridMultilevel"/>
    <w:tmpl w:val="2EBC5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994D51"/>
    <w:multiLevelType w:val="multilevel"/>
    <w:tmpl w:val="1202571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2C955EC"/>
    <w:multiLevelType w:val="hybridMultilevel"/>
    <w:tmpl w:val="2A3EF000"/>
    <w:lvl w:ilvl="0" w:tplc="D95C1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361EE9"/>
    <w:multiLevelType w:val="hybridMultilevel"/>
    <w:tmpl w:val="F99EA4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A620B"/>
    <w:multiLevelType w:val="hybridMultilevel"/>
    <w:tmpl w:val="99B2EFEE"/>
    <w:lvl w:ilvl="0" w:tplc="35D6B2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B19B3"/>
    <w:multiLevelType w:val="hybridMultilevel"/>
    <w:tmpl w:val="3B50D4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E33E7F"/>
    <w:multiLevelType w:val="hybridMultilevel"/>
    <w:tmpl w:val="A02677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B4CDB"/>
    <w:multiLevelType w:val="hybridMultilevel"/>
    <w:tmpl w:val="5326720E"/>
    <w:lvl w:ilvl="0" w:tplc="0405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5BE4153F"/>
    <w:multiLevelType w:val="hybridMultilevel"/>
    <w:tmpl w:val="AA8EB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340A7"/>
    <w:multiLevelType w:val="hybridMultilevel"/>
    <w:tmpl w:val="170A4DD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923FF9"/>
    <w:multiLevelType w:val="hybridMultilevel"/>
    <w:tmpl w:val="273EEE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1A1B4A"/>
    <w:multiLevelType w:val="hybridMultilevel"/>
    <w:tmpl w:val="1430B4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323B1D"/>
    <w:multiLevelType w:val="hybridMultilevel"/>
    <w:tmpl w:val="1202571E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9CD32EC"/>
    <w:multiLevelType w:val="hybridMultilevel"/>
    <w:tmpl w:val="D77AFBE8"/>
    <w:lvl w:ilvl="0" w:tplc="A030D798">
      <w:start w:val="1"/>
      <w:numFmt w:val="bullet"/>
      <w:pStyle w:val="ZpisVVtextnormaln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D3123B"/>
    <w:multiLevelType w:val="hybridMultilevel"/>
    <w:tmpl w:val="444A3552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F265AC8"/>
    <w:multiLevelType w:val="hybridMultilevel"/>
    <w:tmpl w:val="27CE7E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26282A"/>
    <w:multiLevelType w:val="hybridMultilevel"/>
    <w:tmpl w:val="466850B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BB40E77"/>
    <w:multiLevelType w:val="hybridMultilevel"/>
    <w:tmpl w:val="5FACD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0"/>
  </w:num>
  <w:num w:numId="4">
    <w:abstractNumId w:val="36"/>
  </w:num>
  <w:num w:numId="5">
    <w:abstractNumId w:val="43"/>
  </w:num>
  <w:num w:numId="6">
    <w:abstractNumId w:val="6"/>
  </w:num>
  <w:num w:numId="7">
    <w:abstractNumId w:val="30"/>
  </w:num>
  <w:num w:numId="8">
    <w:abstractNumId w:val="26"/>
  </w:num>
  <w:num w:numId="9">
    <w:abstractNumId w:val="17"/>
  </w:num>
  <w:num w:numId="10">
    <w:abstractNumId w:val="18"/>
  </w:num>
  <w:num w:numId="11">
    <w:abstractNumId w:val="29"/>
  </w:num>
  <w:num w:numId="12">
    <w:abstractNumId w:val="25"/>
  </w:num>
  <w:num w:numId="13">
    <w:abstractNumId w:val="32"/>
  </w:num>
  <w:num w:numId="14">
    <w:abstractNumId w:val="7"/>
  </w:num>
  <w:num w:numId="15">
    <w:abstractNumId w:val="35"/>
  </w:num>
  <w:num w:numId="16">
    <w:abstractNumId w:val="41"/>
  </w:num>
  <w:num w:numId="17">
    <w:abstractNumId w:val="3"/>
  </w:num>
  <w:num w:numId="18">
    <w:abstractNumId w:val="37"/>
  </w:num>
  <w:num w:numId="19">
    <w:abstractNumId w:val="11"/>
  </w:num>
  <w:num w:numId="20">
    <w:abstractNumId w:val="14"/>
  </w:num>
  <w:num w:numId="21">
    <w:abstractNumId w:val="15"/>
  </w:num>
  <w:num w:numId="22">
    <w:abstractNumId w:val="33"/>
  </w:num>
  <w:num w:numId="23">
    <w:abstractNumId w:val="38"/>
  </w:num>
  <w:num w:numId="24">
    <w:abstractNumId w:val="27"/>
  </w:num>
  <w:num w:numId="25">
    <w:abstractNumId w:val="40"/>
  </w:num>
  <w:num w:numId="26">
    <w:abstractNumId w:val="42"/>
  </w:num>
  <w:num w:numId="27">
    <w:abstractNumId w:val="0"/>
  </w:num>
  <w:num w:numId="28">
    <w:abstractNumId w:val="1"/>
  </w:num>
  <w:num w:numId="29">
    <w:abstractNumId w:val="24"/>
  </w:num>
  <w:num w:numId="30">
    <w:abstractNumId w:val="12"/>
  </w:num>
  <w:num w:numId="31">
    <w:abstractNumId w:val="2"/>
  </w:num>
  <w:num w:numId="32">
    <w:abstractNumId w:val="10"/>
  </w:num>
  <w:num w:numId="33">
    <w:abstractNumId w:val="13"/>
  </w:num>
  <w:num w:numId="34">
    <w:abstractNumId w:val="22"/>
  </w:num>
  <w:num w:numId="35">
    <w:abstractNumId w:val="9"/>
  </w:num>
  <w:num w:numId="36">
    <w:abstractNumId w:val="5"/>
  </w:num>
  <w:num w:numId="37">
    <w:abstractNumId w:val="31"/>
  </w:num>
  <w:num w:numId="38">
    <w:abstractNumId w:val="4"/>
  </w:num>
  <w:num w:numId="39">
    <w:abstractNumId w:val="8"/>
  </w:num>
  <w:num w:numId="40">
    <w:abstractNumId w:val="23"/>
  </w:num>
  <w:num w:numId="41">
    <w:abstractNumId w:val="21"/>
  </w:num>
  <w:num w:numId="42">
    <w:abstractNumId w:val="19"/>
  </w:num>
  <w:num w:numId="43">
    <w:abstractNumId w:val="16"/>
  </w:num>
  <w:num w:numId="44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364"/>
    <w:rsid w:val="00000353"/>
    <w:rsid w:val="00001696"/>
    <w:rsid w:val="000117E9"/>
    <w:rsid w:val="000144E9"/>
    <w:rsid w:val="000153BA"/>
    <w:rsid w:val="0001600B"/>
    <w:rsid w:val="00022FE7"/>
    <w:rsid w:val="00027386"/>
    <w:rsid w:val="000401B3"/>
    <w:rsid w:val="00041261"/>
    <w:rsid w:val="00042F83"/>
    <w:rsid w:val="0005022E"/>
    <w:rsid w:val="00050364"/>
    <w:rsid w:val="00051C9A"/>
    <w:rsid w:val="00053659"/>
    <w:rsid w:val="0005453B"/>
    <w:rsid w:val="00060556"/>
    <w:rsid w:val="00060ECD"/>
    <w:rsid w:val="00072B04"/>
    <w:rsid w:val="0008035B"/>
    <w:rsid w:val="000840A8"/>
    <w:rsid w:val="00084CF6"/>
    <w:rsid w:val="00090A5E"/>
    <w:rsid w:val="000A0BBA"/>
    <w:rsid w:val="000A37F1"/>
    <w:rsid w:val="000A43C9"/>
    <w:rsid w:val="000A4755"/>
    <w:rsid w:val="000A52FB"/>
    <w:rsid w:val="000B0764"/>
    <w:rsid w:val="000B20D1"/>
    <w:rsid w:val="000B22E1"/>
    <w:rsid w:val="000B35AD"/>
    <w:rsid w:val="000C25F3"/>
    <w:rsid w:val="000D01B2"/>
    <w:rsid w:val="000D10E2"/>
    <w:rsid w:val="000D36D5"/>
    <w:rsid w:val="000D76A1"/>
    <w:rsid w:val="000D7DBC"/>
    <w:rsid w:val="000E251D"/>
    <w:rsid w:val="000E3A96"/>
    <w:rsid w:val="000E4BA3"/>
    <w:rsid w:val="000E7D19"/>
    <w:rsid w:val="000F0727"/>
    <w:rsid w:val="000F3ADB"/>
    <w:rsid w:val="000F6186"/>
    <w:rsid w:val="0011139E"/>
    <w:rsid w:val="00115ABA"/>
    <w:rsid w:val="00125607"/>
    <w:rsid w:val="00131113"/>
    <w:rsid w:val="00132332"/>
    <w:rsid w:val="00142A69"/>
    <w:rsid w:val="00142CAD"/>
    <w:rsid w:val="001459FC"/>
    <w:rsid w:val="001624E1"/>
    <w:rsid w:val="00162CC0"/>
    <w:rsid w:val="00162FDF"/>
    <w:rsid w:val="00172564"/>
    <w:rsid w:val="001742F8"/>
    <w:rsid w:val="00182C5A"/>
    <w:rsid w:val="00184653"/>
    <w:rsid w:val="00192FEE"/>
    <w:rsid w:val="001A24D9"/>
    <w:rsid w:val="001A763B"/>
    <w:rsid w:val="001B3C16"/>
    <w:rsid w:val="001C4865"/>
    <w:rsid w:val="001C62D6"/>
    <w:rsid w:val="001D06C7"/>
    <w:rsid w:val="001D16A0"/>
    <w:rsid w:val="001D272B"/>
    <w:rsid w:val="001D59B3"/>
    <w:rsid w:val="001D5B32"/>
    <w:rsid w:val="001D63D1"/>
    <w:rsid w:val="001E12C8"/>
    <w:rsid w:val="001E4374"/>
    <w:rsid w:val="001E56B6"/>
    <w:rsid w:val="001E6F56"/>
    <w:rsid w:val="001E7842"/>
    <w:rsid w:val="001F67D6"/>
    <w:rsid w:val="001F6F8D"/>
    <w:rsid w:val="00202BC4"/>
    <w:rsid w:val="002063C1"/>
    <w:rsid w:val="00213948"/>
    <w:rsid w:val="00213B3D"/>
    <w:rsid w:val="00214CC4"/>
    <w:rsid w:val="002367C6"/>
    <w:rsid w:val="0024037A"/>
    <w:rsid w:val="00240A74"/>
    <w:rsid w:val="00241023"/>
    <w:rsid w:val="00241231"/>
    <w:rsid w:val="00244729"/>
    <w:rsid w:val="0024498B"/>
    <w:rsid w:val="00251D36"/>
    <w:rsid w:val="00252C24"/>
    <w:rsid w:val="0025596E"/>
    <w:rsid w:val="00261848"/>
    <w:rsid w:val="00276CA1"/>
    <w:rsid w:val="0029343E"/>
    <w:rsid w:val="00294888"/>
    <w:rsid w:val="002A2CD2"/>
    <w:rsid w:val="002A4B6E"/>
    <w:rsid w:val="002A5B80"/>
    <w:rsid w:val="002A7DE3"/>
    <w:rsid w:val="002B3960"/>
    <w:rsid w:val="002B4799"/>
    <w:rsid w:val="002C57B9"/>
    <w:rsid w:val="002C6187"/>
    <w:rsid w:val="002D1E0A"/>
    <w:rsid w:val="002D1ED4"/>
    <w:rsid w:val="002D1F43"/>
    <w:rsid w:val="002D36EB"/>
    <w:rsid w:val="002D3AC2"/>
    <w:rsid w:val="002D4E88"/>
    <w:rsid w:val="002E5782"/>
    <w:rsid w:val="002E6668"/>
    <w:rsid w:val="002F2A7D"/>
    <w:rsid w:val="002F601A"/>
    <w:rsid w:val="00301334"/>
    <w:rsid w:val="00304F31"/>
    <w:rsid w:val="003075E0"/>
    <w:rsid w:val="00310DC8"/>
    <w:rsid w:val="00317979"/>
    <w:rsid w:val="003215E9"/>
    <w:rsid w:val="00341DFB"/>
    <w:rsid w:val="0034378E"/>
    <w:rsid w:val="003465EC"/>
    <w:rsid w:val="00346D7B"/>
    <w:rsid w:val="003558CC"/>
    <w:rsid w:val="00362069"/>
    <w:rsid w:val="00363218"/>
    <w:rsid w:val="00363AB5"/>
    <w:rsid w:val="003664F1"/>
    <w:rsid w:val="0037631E"/>
    <w:rsid w:val="00376D0E"/>
    <w:rsid w:val="0038537B"/>
    <w:rsid w:val="003907C8"/>
    <w:rsid w:val="003911F3"/>
    <w:rsid w:val="003915A6"/>
    <w:rsid w:val="003A2453"/>
    <w:rsid w:val="003A3AB2"/>
    <w:rsid w:val="003B1EE7"/>
    <w:rsid w:val="003C0539"/>
    <w:rsid w:val="003C1BF4"/>
    <w:rsid w:val="003C3B6D"/>
    <w:rsid w:val="003C3F13"/>
    <w:rsid w:val="003D53AE"/>
    <w:rsid w:val="003F0E0E"/>
    <w:rsid w:val="003F6BBE"/>
    <w:rsid w:val="003F7DB5"/>
    <w:rsid w:val="004078D0"/>
    <w:rsid w:val="00411CE9"/>
    <w:rsid w:val="00412FFA"/>
    <w:rsid w:val="00433853"/>
    <w:rsid w:val="00434C71"/>
    <w:rsid w:val="00435BBB"/>
    <w:rsid w:val="0044490F"/>
    <w:rsid w:val="00447F78"/>
    <w:rsid w:val="0045105C"/>
    <w:rsid w:val="00453ECE"/>
    <w:rsid w:val="00454AE0"/>
    <w:rsid w:val="00465FB3"/>
    <w:rsid w:val="00474D5C"/>
    <w:rsid w:val="00475238"/>
    <w:rsid w:val="00480BA5"/>
    <w:rsid w:val="004815C1"/>
    <w:rsid w:val="004822D9"/>
    <w:rsid w:val="00485CB4"/>
    <w:rsid w:val="00487BFC"/>
    <w:rsid w:val="00492B51"/>
    <w:rsid w:val="00497202"/>
    <w:rsid w:val="004A10E0"/>
    <w:rsid w:val="004A346F"/>
    <w:rsid w:val="004A70F1"/>
    <w:rsid w:val="004B0F99"/>
    <w:rsid w:val="004B409A"/>
    <w:rsid w:val="004B79D0"/>
    <w:rsid w:val="004C5DB7"/>
    <w:rsid w:val="004D1AF7"/>
    <w:rsid w:val="004D7D41"/>
    <w:rsid w:val="004E00D5"/>
    <w:rsid w:val="004E2137"/>
    <w:rsid w:val="004E530B"/>
    <w:rsid w:val="004E5A39"/>
    <w:rsid w:val="004F4B26"/>
    <w:rsid w:val="004F5EAE"/>
    <w:rsid w:val="005064AA"/>
    <w:rsid w:val="00506935"/>
    <w:rsid w:val="0051485B"/>
    <w:rsid w:val="00516EBD"/>
    <w:rsid w:val="00522C75"/>
    <w:rsid w:val="00530890"/>
    <w:rsid w:val="00533662"/>
    <w:rsid w:val="00533C79"/>
    <w:rsid w:val="00534311"/>
    <w:rsid w:val="005415E4"/>
    <w:rsid w:val="00542305"/>
    <w:rsid w:val="005558EE"/>
    <w:rsid w:val="00556A1F"/>
    <w:rsid w:val="00560A35"/>
    <w:rsid w:val="005618DB"/>
    <w:rsid w:val="005709D5"/>
    <w:rsid w:val="005720B2"/>
    <w:rsid w:val="00573EA7"/>
    <w:rsid w:val="00575904"/>
    <w:rsid w:val="005812F3"/>
    <w:rsid w:val="00581806"/>
    <w:rsid w:val="00583064"/>
    <w:rsid w:val="00583317"/>
    <w:rsid w:val="0059060C"/>
    <w:rsid w:val="00591321"/>
    <w:rsid w:val="00591EDB"/>
    <w:rsid w:val="005950B6"/>
    <w:rsid w:val="005A0C75"/>
    <w:rsid w:val="005A3D78"/>
    <w:rsid w:val="005B4776"/>
    <w:rsid w:val="005C0321"/>
    <w:rsid w:val="005C11C3"/>
    <w:rsid w:val="005C6B26"/>
    <w:rsid w:val="005D0434"/>
    <w:rsid w:val="005D69AE"/>
    <w:rsid w:val="005E1E48"/>
    <w:rsid w:val="005E4D4F"/>
    <w:rsid w:val="005E6274"/>
    <w:rsid w:val="005E7308"/>
    <w:rsid w:val="005F063B"/>
    <w:rsid w:val="005F097D"/>
    <w:rsid w:val="005F2270"/>
    <w:rsid w:val="00602814"/>
    <w:rsid w:val="00602824"/>
    <w:rsid w:val="00610283"/>
    <w:rsid w:val="00613C70"/>
    <w:rsid w:val="00614521"/>
    <w:rsid w:val="006176DD"/>
    <w:rsid w:val="00622B37"/>
    <w:rsid w:val="006251CA"/>
    <w:rsid w:val="00627989"/>
    <w:rsid w:val="0064076A"/>
    <w:rsid w:val="00646A33"/>
    <w:rsid w:val="0065423C"/>
    <w:rsid w:val="006548DA"/>
    <w:rsid w:val="006578CC"/>
    <w:rsid w:val="00657E0A"/>
    <w:rsid w:val="0066212F"/>
    <w:rsid w:val="0066220D"/>
    <w:rsid w:val="00662730"/>
    <w:rsid w:val="00670480"/>
    <w:rsid w:val="0067123D"/>
    <w:rsid w:val="00671275"/>
    <w:rsid w:val="006712B1"/>
    <w:rsid w:val="00675050"/>
    <w:rsid w:val="006750E5"/>
    <w:rsid w:val="006767BB"/>
    <w:rsid w:val="006771B7"/>
    <w:rsid w:val="006809CC"/>
    <w:rsid w:val="0068439F"/>
    <w:rsid w:val="00691C0A"/>
    <w:rsid w:val="00694088"/>
    <w:rsid w:val="00695114"/>
    <w:rsid w:val="006A109C"/>
    <w:rsid w:val="006A181F"/>
    <w:rsid w:val="006A7DEA"/>
    <w:rsid w:val="006B15A3"/>
    <w:rsid w:val="006B3FF5"/>
    <w:rsid w:val="006C4507"/>
    <w:rsid w:val="006D0A7F"/>
    <w:rsid w:val="006D5E1C"/>
    <w:rsid w:val="006D63FC"/>
    <w:rsid w:val="006D65C0"/>
    <w:rsid w:val="006E371F"/>
    <w:rsid w:val="006F4393"/>
    <w:rsid w:val="006F77B1"/>
    <w:rsid w:val="006F786B"/>
    <w:rsid w:val="0070096D"/>
    <w:rsid w:val="00704D0A"/>
    <w:rsid w:val="007059D7"/>
    <w:rsid w:val="00706FD9"/>
    <w:rsid w:val="00715646"/>
    <w:rsid w:val="007302D2"/>
    <w:rsid w:val="00730779"/>
    <w:rsid w:val="007315A7"/>
    <w:rsid w:val="00735458"/>
    <w:rsid w:val="007365E0"/>
    <w:rsid w:val="00741392"/>
    <w:rsid w:val="0075695A"/>
    <w:rsid w:val="007629F9"/>
    <w:rsid w:val="00763716"/>
    <w:rsid w:val="00764E0C"/>
    <w:rsid w:val="00766E83"/>
    <w:rsid w:val="00781804"/>
    <w:rsid w:val="0078525E"/>
    <w:rsid w:val="0078572A"/>
    <w:rsid w:val="00793CC2"/>
    <w:rsid w:val="007B39A6"/>
    <w:rsid w:val="007B623F"/>
    <w:rsid w:val="007B7514"/>
    <w:rsid w:val="007C0CEF"/>
    <w:rsid w:val="007C0FDB"/>
    <w:rsid w:val="007C11F8"/>
    <w:rsid w:val="007C61C9"/>
    <w:rsid w:val="007D0EAA"/>
    <w:rsid w:val="007D1E90"/>
    <w:rsid w:val="007D43BF"/>
    <w:rsid w:val="007E424E"/>
    <w:rsid w:val="007E7301"/>
    <w:rsid w:val="007E7675"/>
    <w:rsid w:val="007F526A"/>
    <w:rsid w:val="007F5526"/>
    <w:rsid w:val="00800D5B"/>
    <w:rsid w:val="0080267B"/>
    <w:rsid w:val="008033BA"/>
    <w:rsid w:val="0080472D"/>
    <w:rsid w:val="008070FE"/>
    <w:rsid w:val="008213B8"/>
    <w:rsid w:val="00823E8C"/>
    <w:rsid w:val="00831AC4"/>
    <w:rsid w:val="0083269A"/>
    <w:rsid w:val="00837B3E"/>
    <w:rsid w:val="00847D69"/>
    <w:rsid w:val="008544AC"/>
    <w:rsid w:val="00855296"/>
    <w:rsid w:val="00855BAC"/>
    <w:rsid w:val="00862F24"/>
    <w:rsid w:val="00863962"/>
    <w:rsid w:val="00867486"/>
    <w:rsid w:val="008750B7"/>
    <w:rsid w:val="00875BD3"/>
    <w:rsid w:val="0087720B"/>
    <w:rsid w:val="00880C55"/>
    <w:rsid w:val="0088243F"/>
    <w:rsid w:val="00895FBF"/>
    <w:rsid w:val="008A0B39"/>
    <w:rsid w:val="008A2C64"/>
    <w:rsid w:val="008A4936"/>
    <w:rsid w:val="008A5030"/>
    <w:rsid w:val="008A6243"/>
    <w:rsid w:val="008B2343"/>
    <w:rsid w:val="008C0AD8"/>
    <w:rsid w:val="008C281A"/>
    <w:rsid w:val="008C3FCC"/>
    <w:rsid w:val="008C57CD"/>
    <w:rsid w:val="008C6DEE"/>
    <w:rsid w:val="008D79DE"/>
    <w:rsid w:val="008E643A"/>
    <w:rsid w:val="008F09D9"/>
    <w:rsid w:val="008F6534"/>
    <w:rsid w:val="008F7322"/>
    <w:rsid w:val="008F7776"/>
    <w:rsid w:val="009021F8"/>
    <w:rsid w:val="009039FB"/>
    <w:rsid w:val="00921C7F"/>
    <w:rsid w:val="00926E56"/>
    <w:rsid w:val="009275B1"/>
    <w:rsid w:val="00931C2F"/>
    <w:rsid w:val="00935C22"/>
    <w:rsid w:val="00940CFD"/>
    <w:rsid w:val="009446C5"/>
    <w:rsid w:val="00946AAE"/>
    <w:rsid w:val="00946AE0"/>
    <w:rsid w:val="009576B6"/>
    <w:rsid w:val="00964A3B"/>
    <w:rsid w:val="00972CD3"/>
    <w:rsid w:val="00977503"/>
    <w:rsid w:val="00984C22"/>
    <w:rsid w:val="009916B2"/>
    <w:rsid w:val="009925C5"/>
    <w:rsid w:val="00994149"/>
    <w:rsid w:val="00995903"/>
    <w:rsid w:val="009969A5"/>
    <w:rsid w:val="009A1060"/>
    <w:rsid w:val="009B205B"/>
    <w:rsid w:val="009B51DB"/>
    <w:rsid w:val="009B74D5"/>
    <w:rsid w:val="009C2A5F"/>
    <w:rsid w:val="009C5963"/>
    <w:rsid w:val="009D1F23"/>
    <w:rsid w:val="009D2EFD"/>
    <w:rsid w:val="009E2F66"/>
    <w:rsid w:val="009E680A"/>
    <w:rsid w:val="009F0242"/>
    <w:rsid w:val="009F0245"/>
    <w:rsid w:val="009F4575"/>
    <w:rsid w:val="009F608F"/>
    <w:rsid w:val="00A06D28"/>
    <w:rsid w:val="00A12A3B"/>
    <w:rsid w:val="00A13A98"/>
    <w:rsid w:val="00A27901"/>
    <w:rsid w:val="00A33942"/>
    <w:rsid w:val="00A33E7F"/>
    <w:rsid w:val="00A3438A"/>
    <w:rsid w:val="00A37100"/>
    <w:rsid w:val="00A5799A"/>
    <w:rsid w:val="00A62B95"/>
    <w:rsid w:val="00A64B53"/>
    <w:rsid w:val="00A713C8"/>
    <w:rsid w:val="00A739E7"/>
    <w:rsid w:val="00A74E70"/>
    <w:rsid w:val="00A82DB3"/>
    <w:rsid w:val="00A830C3"/>
    <w:rsid w:val="00A93EAB"/>
    <w:rsid w:val="00A94B63"/>
    <w:rsid w:val="00AA05F1"/>
    <w:rsid w:val="00AA3BDF"/>
    <w:rsid w:val="00AA53A3"/>
    <w:rsid w:val="00AA6337"/>
    <w:rsid w:val="00AA7176"/>
    <w:rsid w:val="00AB0E6B"/>
    <w:rsid w:val="00AB2D8E"/>
    <w:rsid w:val="00AB7CA4"/>
    <w:rsid w:val="00AC15CA"/>
    <w:rsid w:val="00AC33CA"/>
    <w:rsid w:val="00AC41F9"/>
    <w:rsid w:val="00AD0D5F"/>
    <w:rsid w:val="00AD1C29"/>
    <w:rsid w:val="00AE1877"/>
    <w:rsid w:val="00AE6E4A"/>
    <w:rsid w:val="00AF0F7B"/>
    <w:rsid w:val="00AF52FF"/>
    <w:rsid w:val="00B01823"/>
    <w:rsid w:val="00B02E7D"/>
    <w:rsid w:val="00B10F57"/>
    <w:rsid w:val="00B16B0A"/>
    <w:rsid w:val="00B220A6"/>
    <w:rsid w:val="00B24663"/>
    <w:rsid w:val="00B26CF2"/>
    <w:rsid w:val="00B302E0"/>
    <w:rsid w:val="00B307E0"/>
    <w:rsid w:val="00B32877"/>
    <w:rsid w:val="00B3355C"/>
    <w:rsid w:val="00B351C4"/>
    <w:rsid w:val="00B36CE0"/>
    <w:rsid w:val="00B43051"/>
    <w:rsid w:val="00B449CA"/>
    <w:rsid w:val="00B4507E"/>
    <w:rsid w:val="00B45707"/>
    <w:rsid w:val="00B5157B"/>
    <w:rsid w:val="00B51714"/>
    <w:rsid w:val="00B612C2"/>
    <w:rsid w:val="00B62F9B"/>
    <w:rsid w:val="00B63D59"/>
    <w:rsid w:val="00B668DB"/>
    <w:rsid w:val="00B73729"/>
    <w:rsid w:val="00B740AC"/>
    <w:rsid w:val="00B768D7"/>
    <w:rsid w:val="00B81A78"/>
    <w:rsid w:val="00B8295F"/>
    <w:rsid w:val="00B83C81"/>
    <w:rsid w:val="00BA1031"/>
    <w:rsid w:val="00BA1D92"/>
    <w:rsid w:val="00BA28A9"/>
    <w:rsid w:val="00BA691E"/>
    <w:rsid w:val="00BB05E4"/>
    <w:rsid w:val="00BB2E74"/>
    <w:rsid w:val="00BB3FC3"/>
    <w:rsid w:val="00BC07FD"/>
    <w:rsid w:val="00BC1A18"/>
    <w:rsid w:val="00BC4041"/>
    <w:rsid w:val="00BC522B"/>
    <w:rsid w:val="00BD601E"/>
    <w:rsid w:val="00BF6749"/>
    <w:rsid w:val="00BF6C91"/>
    <w:rsid w:val="00BF6D90"/>
    <w:rsid w:val="00C11104"/>
    <w:rsid w:val="00C122C1"/>
    <w:rsid w:val="00C144FE"/>
    <w:rsid w:val="00C15A3A"/>
    <w:rsid w:val="00C17642"/>
    <w:rsid w:val="00C2297B"/>
    <w:rsid w:val="00C23BA3"/>
    <w:rsid w:val="00C435AE"/>
    <w:rsid w:val="00C52075"/>
    <w:rsid w:val="00C5578C"/>
    <w:rsid w:val="00C578D5"/>
    <w:rsid w:val="00C57E35"/>
    <w:rsid w:val="00C61995"/>
    <w:rsid w:val="00C647B0"/>
    <w:rsid w:val="00C755F8"/>
    <w:rsid w:val="00C8020C"/>
    <w:rsid w:val="00C81ED5"/>
    <w:rsid w:val="00C84233"/>
    <w:rsid w:val="00C864BF"/>
    <w:rsid w:val="00C91C86"/>
    <w:rsid w:val="00C91E1C"/>
    <w:rsid w:val="00CA1530"/>
    <w:rsid w:val="00CA187E"/>
    <w:rsid w:val="00CA1E53"/>
    <w:rsid w:val="00CA258D"/>
    <w:rsid w:val="00CB0F03"/>
    <w:rsid w:val="00CB1320"/>
    <w:rsid w:val="00CB2B9A"/>
    <w:rsid w:val="00CB78F9"/>
    <w:rsid w:val="00CC7AE3"/>
    <w:rsid w:val="00CD1155"/>
    <w:rsid w:val="00CD5180"/>
    <w:rsid w:val="00CD5609"/>
    <w:rsid w:val="00CD65E6"/>
    <w:rsid w:val="00CD6FFE"/>
    <w:rsid w:val="00CE15F2"/>
    <w:rsid w:val="00CE2E4B"/>
    <w:rsid w:val="00CE7781"/>
    <w:rsid w:val="00CF2593"/>
    <w:rsid w:val="00CF4004"/>
    <w:rsid w:val="00CF5837"/>
    <w:rsid w:val="00CF6D62"/>
    <w:rsid w:val="00D005F4"/>
    <w:rsid w:val="00D03A87"/>
    <w:rsid w:val="00D03E8B"/>
    <w:rsid w:val="00D05F88"/>
    <w:rsid w:val="00D13DAC"/>
    <w:rsid w:val="00D23558"/>
    <w:rsid w:val="00D332B3"/>
    <w:rsid w:val="00D33B28"/>
    <w:rsid w:val="00D34F7D"/>
    <w:rsid w:val="00D41624"/>
    <w:rsid w:val="00D42C2F"/>
    <w:rsid w:val="00D47279"/>
    <w:rsid w:val="00D52689"/>
    <w:rsid w:val="00D53221"/>
    <w:rsid w:val="00D5516B"/>
    <w:rsid w:val="00D55ED1"/>
    <w:rsid w:val="00D6007F"/>
    <w:rsid w:val="00D82438"/>
    <w:rsid w:val="00D83DCB"/>
    <w:rsid w:val="00D87A25"/>
    <w:rsid w:val="00DA2B94"/>
    <w:rsid w:val="00DA4F37"/>
    <w:rsid w:val="00DA5172"/>
    <w:rsid w:val="00DB1B04"/>
    <w:rsid w:val="00DB3597"/>
    <w:rsid w:val="00DC0EC7"/>
    <w:rsid w:val="00DC34AC"/>
    <w:rsid w:val="00DC4D65"/>
    <w:rsid w:val="00DC7701"/>
    <w:rsid w:val="00DE156F"/>
    <w:rsid w:val="00DE65D1"/>
    <w:rsid w:val="00DF6349"/>
    <w:rsid w:val="00DF6A47"/>
    <w:rsid w:val="00DF71E8"/>
    <w:rsid w:val="00E00615"/>
    <w:rsid w:val="00E067D5"/>
    <w:rsid w:val="00E07885"/>
    <w:rsid w:val="00E109A8"/>
    <w:rsid w:val="00E13BDF"/>
    <w:rsid w:val="00E13D5D"/>
    <w:rsid w:val="00E16E53"/>
    <w:rsid w:val="00E21C85"/>
    <w:rsid w:val="00E21D90"/>
    <w:rsid w:val="00E24783"/>
    <w:rsid w:val="00E24CBA"/>
    <w:rsid w:val="00E253D4"/>
    <w:rsid w:val="00E26CDA"/>
    <w:rsid w:val="00E30946"/>
    <w:rsid w:val="00E30DF3"/>
    <w:rsid w:val="00E31B13"/>
    <w:rsid w:val="00E419BC"/>
    <w:rsid w:val="00E41A36"/>
    <w:rsid w:val="00E4384D"/>
    <w:rsid w:val="00E4540D"/>
    <w:rsid w:val="00E460EB"/>
    <w:rsid w:val="00E5160D"/>
    <w:rsid w:val="00E6002D"/>
    <w:rsid w:val="00E6031B"/>
    <w:rsid w:val="00E606F3"/>
    <w:rsid w:val="00E715B3"/>
    <w:rsid w:val="00E77A80"/>
    <w:rsid w:val="00E843A1"/>
    <w:rsid w:val="00E84FC2"/>
    <w:rsid w:val="00E9025C"/>
    <w:rsid w:val="00E90E0A"/>
    <w:rsid w:val="00E9561C"/>
    <w:rsid w:val="00E959D4"/>
    <w:rsid w:val="00EA3093"/>
    <w:rsid w:val="00EB098F"/>
    <w:rsid w:val="00EB4979"/>
    <w:rsid w:val="00ED10AD"/>
    <w:rsid w:val="00ED6EA8"/>
    <w:rsid w:val="00ED7AD9"/>
    <w:rsid w:val="00EE5DCE"/>
    <w:rsid w:val="00EE61AF"/>
    <w:rsid w:val="00EF6F36"/>
    <w:rsid w:val="00F02D46"/>
    <w:rsid w:val="00F0319D"/>
    <w:rsid w:val="00F10689"/>
    <w:rsid w:val="00F322E8"/>
    <w:rsid w:val="00F32DE8"/>
    <w:rsid w:val="00F35537"/>
    <w:rsid w:val="00F358B8"/>
    <w:rsid w:val="00F36956"/>
    <w:rsid w:val="00F402E6"/>
    <w:rsid w:val="00F414D0"/>
    <w:rsid w:val="00F44245"/>
    <w:rsid w:val="00F47386"/>
    <w:rsid w:val="00F53619"/>
    <w:rsid w:val="00F56A93"/>
    <w:rsid w:val="00F649D7"/>
    <w:rsid w:val="00F73812"/>
    <w:rsid w:val="00F77282"/>
    <w:rsid w:val="00F803AF"/>
    <w:rsid w:val="00F81598"/>
    <w:rsid w:val="00F86A70"/>
    <w:rsid w:val="00F87033"/>
    <w:rsid w:val="00F903B3"/>
    <w:rsid w:val="00F931E2"/>
    <w:rsid w:val="00F96FAD"/>
    <w:rsid w:val="00FA4E08"/>
    <w:rsid w:val="00FB0057"/>
    <w:rsid w:val="00FB532E"/>
    <w:rsid w:val="00FC13B1"/>
    <w:rsid w:val="00FC4DC7"/>
    <w:rsid w:val="00FC5A47"/>
    <w:rsid w:val="00FC6047"/>
    <w:rsid w:val="00FD7D60"/>
    <w:rsid w:val="00FF0BA0"/>
    <w:rsid w:val="00FF5DB5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0364"/>
    <w:pPr>
      <w:keepNext/>
      <w:outlineLvl w:val="0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E0A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503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503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503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E0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50364"/>
    <w:pPr>
      <w:ind w:firstLine="60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7E0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050364"/>
    <w:pPr>
      <w:ind w:left="360" w:right="812"/>
    </w:pPr>
  </w:style>
  <w:style w:type="paragraph" w:customStyle="1" w:styleId="ZpisVVtextnormaln">
    <w:name w:val="Zápis VV text normalní"/>
    <w:basedOn w:val="Normal"/>
    <w:autoRedefine/>
    <w:uiPriority w:val="99"/>
    <w:rsid w:val="00050364"/>
    <w:pPr>
      <w:numPr>
        <w:numId w:val="1"/>
      </w:numPr>
      <w:ind w:left="0" w:right="-288" w:firstLine="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BB3F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7E0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B3FC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752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57E0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FA4E08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D5B32"/>
    <w:rPr>
      <w:rFonts w:cs="Times New Roman"/>
      <w:b/>
    </w:rPr>
  </w:style>
  <w:style w:type="paragraph" w:customStyle="1" w:styleId="UsnzpisVV">
    <w:name w:val="Usn zápis VV"/>
    <w:basedOn w:val="ZpisVVtextnormaln"/>
    <w:link w:val="UsnzpisVVChar"/>
    <w:autoRedefine/>
    <w:uiPriority w:val="99"/>
    <w:rsid w:val="006548DA"/>
    <w:pPr>
      <w:numPr>
        <w:numId w:val="0"/>
      </w:numPr>
      <w:tabs>
        <w:tab w:val="left" w:pos="3780"/>
      </w:tabs>
      <w:ind w:right="0"/>
    </w:pPr>
    <w:rPr>
      <w:rFonts w:ascii="Arial" w:hAnsi="Arial"/>
      <w:sz w:val="24"/>
      <w:szCs w:val="20"/>
    </w:rPr>
  </w:style>
  <w:style w:type="character" w:customStyle="1" w:styleId="UsnzpisVVChar">
    <w:name w:val="Usn zápis VV Char"/>
    <w:link w:val="UsnzpisVV"/>
    <w:uiPriority w:val="99"/>
    <w:locked/>
    <w:rsid w:val="006548DA"/>
    <w:rPr>
      <w:rFonts w:ascii="Arial" w:hAnsi="Arial"/>
      <w:sz w:val="24"/>
      <w:lang w:val="cs-CZ" w:eastAsia="cs-CZ"/>
    </w:rPr>
  </w:style>
  <w:style w:type="paragraph" w:customStyle="1" w:styleId="Default">
    <w:name w:val="Default"/>
    <w:basedOn w:val="Normal"/>
    <w:uiPriority w:val="99"/>
    <w:rsid w:val="004D7D41"/>
    <w:pPr>
      <w:widowControl w:val="0"/>
      <w:suppressAutoHyphens/>
      <w:autoSpaceDE w:val="0"/>
    </w:pPr>
    <w:rPr>
      <w:rFonts w:ascii="Tahoma" w:hAnsi="Tahoma" w:cs="Tahoma"/>
      <w:color w:val="000000"/>
      <w:kern w:val="1"/>
      <w:lang w:eastAsia="hi-IN" w:bidi="hi-IN"/>
    </w:rPr>
  </w:style>
  <w:style w:type="character" w:customStyle="1" w:styleId="WW-Absatz-Standardschriftart1">
    <w:name w:val="WW-Absatz-Standardschriftart1"/>
    <w:uiPriority w:val="99"/>
    <w:rsid w:val="004D7D41"/>
  </w:style>
  <w:style w:type="paragraph" w:styleId="ListParagraph">
    <w:name w:val="List Paragraph"/>
    <w:basedOn w:val="Normal"/>
    <w:uiPriority w:val="99"/>
    <w:qFormat/>
    <w:rsid w:val="00847D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B246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46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466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24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466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941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9414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9414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v.cz/cz/kalendar-akci/1011-republikova-soutez-zactva-ve-florbalu.html" TargetMode="External"/><Relationship Id="rId13" Type="http://schemas.openxmlformats.org/officeDocument/2006/relationships/hyperlink" Target="mailto:a.prehnilova@seznam.cz" TargetMode="External"/><Relationship Id="rId18" Type="http://schemas.openxmlformats.org/officeDocument/2006/relationships/hyperlink" Target="mailto:sekretariat@caspv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lympic.cz/pravniporadna" TargetMode="External"/><Relationship Id="rId7" Type="http://schemas.openxmlformats.org/officeDocument/2006/relationships/hyperlink" Target="http://republika.florbalspv.cz/" TargetMode="External"/><Relationship Id="rId12" Type="http://schemas.openxmlformats.org/officeDocument/2006/relationships/hyperlink" Target="mailto:ruzickova@caspv.cz" TargetMode="External"/><Relationship Id="rId17" Type="http://schemas.openxmlformats.org/officeDocument/2006/relationships/hyperlink" Target="http://www.facebook.com/ceskaasociacesportprovsechn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wg-2015.com" TargetMode="External"/><Relationship Id="rId20" Type="http://schemas.openxmlformats.org/officeDocument/2006/relationships/hyperlink" Target="http://www.caspv.cz/cz/aktuality/1018-novy-obcansky-zakonik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pv.cz/cz/cinnosti-komise-metodicke-rady/komise-vseobecne-gymnastiky/dokumenty-komise/" TargetMode="External"/><Relationship Id="rId24" Type="http://schemas.openxmlformats.org/officeDocument/2006/relationships/hyperlink" Target="http://www.senivi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spv.cz/cz/wg-2015-eurogym-2014/" TargetMode="External"/><Relationship Id="rId23" Type="http://schemas.openxmlformats.org/officeDocument/2006/relationships/hyperlink" Target="http://www.caspv.cz/cz/casopis/fotosoutez/" TargetMode="External"/><Relationship Id="rId10" Type="http://schemas.openxmlformats.org/officeDocument/2006/relationships/hyperlink" Target="http://www.caspv.cz/cz/kalendar-akci/" TargetMode="External"/><Relationship Id="rId19" Type="http://schemas.openxmlformats.org/officeDocument/2006/relationships/hyperlink" Target="mailto:sekretari&#225;t@casp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pv.cz/cz/cinnosti-komise-metodicke-rady/komise-rekreacnich-sportu/vysledky-soutezi/" TargetMode="External"/><Relationship Id="rId14" Type="http://schemas.openxmlformats.org/officeDocument/2006/relationships/hyperlink" Target="http://www.caspv.cz/cz/wg-2015-eurogym-2014/" TargetMode="External"/><Relationship Id="rId22" Type="http://schemas.openxmlformats.org/officeDocument/2006/relationships/hyperlink" Target="http://www.caspv.cz/cz/casopis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1624</Words>
  <Characters>9585</Characters>
  <Application>Microsoft Office Outlook</Application>
  <DocSecurity>0</DocSecurity>
  <Lines>0</Lines>
  <Paragraphs>0</Paragraphs>
  <ScaleCrop>false</ScaleCrop>
  <Company>Asociace sport pro všechny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Sdělení ČASPV – 2007 - 10</dc:title>
  <dc:subject/>
  <dc:creator>miroslav.zidko</dc:creator>
  <cp:keywords/>
  <dc:description/>
  <cp:lastModifiedBy>miroslav.zitko</cp:lastModifiedBy>
  <cp:revision>2</cp:revision>
  <cp:lastPrinted>2013-02-01T08:01:00Z</cp:lastPrinted>
  <dcterms:created xsi:type="dcterms:W3CDTF">2013-10-07T08:30:00Z</dcterms:created>
  <dcterms:modified xsi:type="dcterms:W3CDTF">2013-10-07T08:30:00Z</dcterms:modified>
</cp:coreProperties>
</file>