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A7" w:rsidRPr="00C37208" w:rsidRDefault="00C37208">
      <w:pPr>
        <w:pStyle w:val="Standard"/>
        <w:rPr>
          <w:sz w:val="32"/>
          <w:szCs w:val="32"/>
        </w:rPr>
      </w:pPr>
      <w:r w:rsidRPr="00C37208">
        <w:rPr>
          <w:b/>
          <w:sz w:val="32"/>
          <w:szCs w:val="32"/>
        </w:rPr>
        <w:t xml:space="preserve">                                                  </w:t>
      </w:r>
      <w:r w:rsidR="007E5BD5" w:rsidRPr="00C37208">
        <w:rPr>
          <w:b/>
          <w:sz w:val="32"/>
          <w:szCs w:val="32"/>
        </w:rPr>
        <w:t>R o z p i s</w:t>
      </w:r>
      <w:r w:rsidRPr="00C37208"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BF37A7" w:rsidRDefault="007E5BD5">
      <w:pPr>
        <w:pStyle w:val="Standard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veřejných závodů ve sportovní gymnastice  </w:t>
      </w:r>
    </w:p>
    <w:p w:rsidR="00BF37A7" w:rsidRDefault="00BF37A7">
      <w:pPr>
        <w:pStyle w:val="Nadpis2"/>
        <w:tabs>
          <w:tab w:val="left" w:pos="0"/>
        </w:tabs>
      </w:pPr>
    </w:p>
    <w:p w:rsidR="00BF37A7" w:rsidRDefault="00BF37A7">
      <w:pPr>
        <w:pStyle w:val="Nadpis2"/>
        <w:tabs>
          <w:tab w:val="left" w:pos="0"/>
        </w:tabs>
        <w:rPr>
          <w:sz w:val="28"/>
        </w:rPr>
      </w:pPr>
    </w:p>
    <w:p w:rsidR="00BF37A7" w:rsidRDefault="007E5BD5">
      <w:pPr>
        <w:pStyle w:val="Standard"/>
        <w:rPr>
          <w:b/>
          <w:sz w:val="28"/>
        </w:rPr>
      </w:pPr>
      <w:r>
        <w:rPr>
          <w:b/>
          <w:sz w:val="28"/>
        </w:rPr>
        <w:t>A: Všeobecná ustanovení:</w:t>
      </w:r>
    </w:p>
    <w:p w:rsidR="00BF37A7" w:rsidRDefault="007E5BD5">
      <w:pPr>
        <w:pStyle w:val="Standard"/>
        <w:tabs>
          <w:tab w:val="left" w:pos="1800"/>
        </w:tabs>
      </w:pPr>
      <w:r>
        <w:rPr>
          <w:i/>
        </w:rPr>
        <w:t>1. Termín konání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74CBF">
        <w:rPr>
          <w:b/>
          <w:i/>
        </w:rPr>
        <w:t>pátek 24.3.2023</w:t>
      </w:r>
    </w:p>
    <w:p w:rsidR="00BF37A7" w:rsidRDefault="007E5BD5">
      <w:pPr>
        <w:pStyle w:val="Standard"/>
        <w:tabs>
          <w:tab w:val="left" w:pos="1800"/>
        </w:tabs>
      </w:pPr>
      <w:r>
        <w:rPr>
          <w:i/>
        </w:rPr>
        <w:t>2. Místo konání</w:t>
      </w:r>
      <w:r>
        <w:tab/>
      </w:r>
      <w:r>
        <w:tab/>
      </w:r>
      <w:r>
        <w:tab/>
        <w:t>Sportovní hala Zdice</w:t>
      </w:r>
    </w:p>
    <w:p w:rsidR="00BF37A7" w:rsidRDefault="007E5BD5">
      <w:pPr>
        <w:pStyle w:val="Standard"/>
        <w:tabs>
          <w:tab w:val="left" w:pos="1800"/>
        </w:tabs>
      </w:pPr>
      <w:r>
        <w:rPr>
          <w:i/>
        </w:rPr>
        <w:t>3. Pořadatel</w:t>
      </w:r>
      <w:r w:rsidR="00196DC3">
        <w:tab/>
      </w:r>
      <w:r w:rsidR="00196DC3">
        <w:tab/>
      </w:r>
      <w:r w:rsidR="00196DC3">
        <w:tab/>
      </w:r>
      <w:r>
        <w:t>TJ Lokomotiva Zdice, odbor SPV</w:t>
      </w:r>
    </w:p>
    <w:p w:rsidR="00BF37A7" w:rsidRDefault="007E5BD5">
      <w:pPr>
        <w:pStyle w:val="Standard"/>
        <w:tabs>
          <w:tab w:val="left" w:pos="1800"/>
        </w:tabs>
      </w:pPr>
      <w:r>
        <w:rPr>
          <w:i/>
        </w:rPr>
        <w:t>4. Vedoucí akce</w:t>
      </w:r>
      <w:r>
        <w:tab/>
      </w:r>
      <w:r>
        <w:tab/>
      </w:r>
      <w:r>
        <w:tab/>
        <w:t>Mgr. Pavel Němec</w:t>
      </w:r>
    </w:p>
    <w:p w:rsidR="00BF37A7" w:rsidRDefault="007E5BD5">
      <w:pPr>
        <w:pStyle w:val="Standard"/>
        <w:ind w:left="2832" w:hanging="2832"/>
      </w:pPr>
      <w:r>
        <w:rPr>
          <w:i/>
        </w:rPr>
        <w:t>5. Rozhodčí</w:t>
      </w:r>
      <w:r>
        <w:tab/>
      </w:r>
      <w:r>
        <w:rPr>
          <w:i/>
        </w:rPr>
        <w:t>k</w:t>
      </w:r>
      <w:r>
        <w:t>aždý zúčastněný oddíl deleguje alespoň 2 rozhodč</w:t>
      </w:r>
      <w:r w:rsidR="00196DC3">
        <w:t>í proškolené</w:t>
      </w:r>
      <w:r>
        <w:t xml:space="preserve"> a znalé pravidel </w:t>
      </w:r>
    </w:p>
    <w:p w:rsidR="00BF37A7" w:rsidRDefault="007E5BD5">
      <w:pPr>
        <w:pStyle w:val="Standard"/>
        <w:tabs>
          <w:tab w:val="left" w:pos="1800"/>
        </w:tabs>
      </w:pPr>
      <w:r>
        <w:rPr>
          <w:i/>
        </w:rPr>
        <w:t>6. Jízdné</w:t>
      </w:r>
      <w:r>
        <w:tab/>
      </w:r>
      <w:r>
        <w:tab/>
      </w:r>
      <w:r>
        <w:tab/>
        <w:t>hradí vysílající složka</w:t>
      </w:r>
    </w:p>
    <w:p w:rsidR="00BF37A7" w:rsidRDefault="007E5BD5" w:rsidP="007620E8">
      <w:pPr>
        <w:pStyle w:val="Standard"/>
        <w:tabs>
          <w:tab w:val="left" w:pos="1800"/>
        </w:tabs>
      </w:pPr>
      <w:r>
        <w:rPr>
          <w:i/>
        </w:rPr>
        <w:t>7. Stravování</w:t>
      </w:r>
      <w:r>
        <w:tab/>
      </w:r>
      <w:r>
        <w:tab/>
      </w:r>
      <w:r>
        <w:tab/>
        <w:t>není zajištěno</w:t>
      </w:r>
    </w:p>
    <w:p w:rsidR="00BF37A7" w:rsidRDefault="007620E8">
      <w:pPr>
        <w:pStyle w:val="Standard"/>
        <w:tabs>
          <w:tab w:val="left" w:pos="1800"/>
        </w:tabs>
      </w:pPr>
      <w:r>
        <w:rPr>
          <w:i/>
        </w:rPr>
        <w:t>8</w:t>
      </w:r>
      <w:r w:rsidR="007E5BD5">
        <w:rPr>
          <w:i/>
        </w:rPr>
        <w:t xml:space="preserve">. Diplomy a medaile </w:t>
      </w:r>
      <w:r w:rsidR="007E5BD5">
        <w:tab/>
        <w:t>zajišťuje RC ASPV ve spolupráci s pořadatelem</w:t>
      </w:r>
      <w:r w:rsidR="007E5BD5">
        <w:tab/>
      </w:r>
      <w:r w:rsidR="007E5BD5">
        <w:tab/>
      </w:r>
    </w:p>
    <w:p w:rsidR="00BF37A7" w:rsidRDefault="007E5BD5">
      <w:pPr>
        <w:pStyle w:val="Standard"/>
        <w:ind w:left="2832"/>
      </w:pPr>
      <w:r>
        <w:t>3 nejlepší jednotlivci v k</w:t>
      </w:r>
      <w:r w:rsidR="00174CBF">
        <w:t xml:space="preserve">aždé kategorii obdrží </w:t>
      </w:r>
      <w:r>
        <w:t xml:space="preserve">diplom.  </w:t>
      </w:r>
    </w:p>
    <w:p w:rsidR="00196DC3" w:rsidRDefault="007620E8">
      <w:pPr>
        <w:pStyle w:val="Standard"/>
        <w:tabs>
          <w:tab w:val="left" w:pos="1800"/>
        </w:tabs>
      </w:pPr>
      <w:r>
        <w:rPr>
          <w:i/>
        </w:rPr>
        <w:t>9</w:t>
      </w:r>
      <w:r w:rsidR="007E5BD5">
        <w:rPr>
          <w:i/>
        </w:rPr>
        <w:t>. Časový pořad</w:t>
      </w:r>
      <w:r w:rsidR="00196DC3">
        <w:tab/>
      </w:r>
      <w:r w:rsidR="00196DC3">
        <w:tab/>
      </w:r>
      <w:r w:rsidR="00196DC3">
        <w:tab/>
      </w:r>
      <w:r w:rsidR="00174CBF">
        <w:t>16:30</w:t>
      </w:r>
      <w:r w:rsidR="007E5BD5">
        <w:tab/>
        <w:t>prezence</w:t>
      </w:r>
    </w:p>
    <w:p w:rsidR="00BF37A7" w:rsidRDefault="00174CBF">
      <w:pPr>
        <w:pStyle w:val="Standard"/>
        <w:tabs>
          <w:tab w:val="left" w:pos="1800"/>
        </w:tabs>
      </w:pPr>
      <w:r>
        <w:tab/>
      </w:r>
      <w:r>
        <w:tab/>
      </w:r>
      <w:r>
        <w:tab/>
        <w:t>16:30</w:t>
      </w:r>
      <w:r w:rsidR="00196DC3">
        <w:t xml:space="preserve">    </w:t>
      </w:r>
      <w:r w:rsidR="007620E8">
        <w:t xml:space="preserve"> rozcvičení</w:t>
      </w:r>
      <w:r w:rsidR="00196DC3">
        <w:t xml:space="preserve">  </w:t>
      </w:r>
    </w:p>
    <w:p w:rsidR="00BF37A7" w:rsidRDefault="00174CBF">
      <w:pPr>
        <w:pStyle w:val="Standard"/>
        <w:ind w:left="2124" w:firstLine="708"/>
      </w:pPr>
      <w:r>
        <w:t>17:00</w:t>
      </w:r>
      <w:r w:rsidR="007E5BD5">
        <w:tab/>
        <w:t>zahájení závodu</w:t>
      </w:r>
      <w:r w:rsidR="00196DC3">
        <w:t xml:space="preserve"> </w:t>
      </w:r>
    </w:p>
    <w:p w:rsidR="00196DC3" w:rsidRDefault="00196DC3">
      <w:pPr>
        <w:pStyle w:val="Standard"/>
        <w:ind w:left="2124" w:firstLine="708"/>
      </w:pPr>
      <w:r>
        <w:t xml:space="preserve">cca </w:t>
      </w:r>
      <w:r w:rsidR="00174CBF">
        <w:t>19:00</w:t>
      </w:r>
      <w:r>
        <w:t xml:space="preserve">  ukončení závodu</w:t>
      </w:r>
    </w:p>
    <w:p w:rsidR="00BF37A7" w:rsidRDefault="00BF37A7">
      <w:pPr>
        <w:pStyle w:val="Standard"/>
        <w:rPr>
          <w:b/>
        </w:rPr>
      </w:pPr>
    </w:p>
    <w:p w:rsidR="00BF37A7" w:rsidRDefault="007E5BD5">
      <w:pPr>
        <w:pStyle w:val="Standard"/>
        <w:rPr>
          <w:b/>
          <w:sz w:val="28"/>
        </w:rPr>
      </w:pPr>
      <w:r>
        <w:rPr>
          <w:b/>
          <w:sz w:val="28"/>
        </w:rPr>
        <w:t>B: Technická ustanovení:</w:t>
      </w:r>
    </w:p>
    <w:p w:rsidR="00BF37A7" w:rsidRDefault="007E5BD5">
      <w:pPr>
        <w:pStyle w:val="Standard"/>
        <w:ind w:left="2832" w:hanging="2832"/>
      </w:pPr>
      <w:r>
        <w:rPr>
          <w:i/>
        </w:rPr>
        <w:t>1. Předpis:</w:t>
      </w:r>
      <w:r>
        <w:tab/>
        <w:t>Ž</w:t>
      </w:r>
      <w:r>
        <w:rPr>
          <w:b/>
          <w:bCs/>
          <w:i/>
          <w:iCs/>
        </w:rPr>
        <w:t>enské složky</w:t>
      </w:r>
      <w:r>
        <w:t xml:space="preserve"> jsou hodnoceny dle pravidel sportovní gymnastiky vydaných komisí všeobecné gymnastiky MR ČASPV k 1. lednu 2018. Včetně všech dodatků zveřejněných na webu ČASPV.</w:t>
      </w:r>
    </w:p>
    <w:p w:rsidR="00752BCD" w:rsidRDefault="007E5BD5">
      <w:pPr>
        <w:pStyle w:val="Standard"/>
        <w:ind w:left="2832"/>
        <w:rPr>
          <w:bCs/>
        </w:rPr>
      </w:pPr>
      <w:r>
        <w:rPr>
          <w:b/>
        </w:rPr>
        <w:t>Ženy</w:t>
      </w:r>
      <w:r>
        <w:t xml:space="preserve"> ve všech kategoriích soutěží podle pravidel a technických ustanovení pro soutěže SG </w:t>
      </w:r>
      <w:r>
        <w:rPr>
          <w:b/>
          <w:bCs/>
        </w:rPr>
        <w:t xml:space="preserve">ve volných sestavách platných od 1.2.2018 </w:t>
      </w:r>
      <w:r>
        <w:rPr>
          <w:bCs/>
        </w:rPr>
        <w:t xml:space="preserve">a tohoto rozpisu. Včetně všech dodatků zveřejněných na webu ČASPV. V tomto závodě nebude na akrobacii měřen čas. </w:t>
      </w:r>
    </w:p>
    <w:p w:rsidR="00196DC3" w:rsidRDefault="007E5BD5">
      <w:pPr>
        <w:pStyle w:val="Standard"/>
        <w:ind w:left="2832"/>
        <w:rPr>
          <w:bCs/>
          <w:i/>
        </w:rPr>
      </w:pPr>
      <w:r>
        <w:rPr>
          <w:bCs/>
          <w:i/>
        </w:rPr>
        <w:t>Pro kategorii Mladší žákyně I. je prostná bez hudby.</w:t>
      </w:r>
    </w:p>
    <w:p w:rsidR="00BF37A7" w:rsidRDefault="007E5BD5">
      <w:pPr>
        <w:pStyle w:val="Standard"/>
        <w:ind w:left="2832"/>
      </w:pPr>
      <w:r>
        <w:rPr>
          <w:bCs/>
          <w:i/>
        </w:rPr>
        <w:t>Pro starší žákyně bude přeskokovým nářadím v této sout</w:t>
      </w:r>
      <w:r w:rsidR="00752BCD">
        <w:rPr>
          <w:bCs/>
          <w:i/>
        </w:rPr>
        <w:t>ěži švédská bedna</w:t>
      </w:r>
    </w:p>
    <w:p w:rsidR="00BF37A7" w:rsidRDefault="007E5BD5">
      <w:pPr>
        <w:pStyle w:val="Standard"/>
        <w:ind w:left="2832"/>
      </w:pPr>
      <w:r>
        <w:rPr>
          <w:b/>
          <w:bCs/>
          <w:i/>
          <w:iCs/>
        </w:rPr>
        <w:t>Mužské složky</w:t>
      </w:r>
      <w:r>
        <w:t xml:space="preserve"> jsou hodnoceny dle pravidel sportovní gymnastiky vydaných komisí všeobecné gymnastiky MR ČASPV 1. ledna 2007.</w:t>
      </w:r>
    </w:p>
    <w:p w:rsidR="00BF37A7" w:rsidRDefault="007E5BD5">
      <w:pPr>
        <w:pStyle w:val="Standard"/>
        <w:ind w:left="2832"/>
      </w:pPr>
      <w:r>
        <w:rPr>
          <w:b/>
          <w:bCs/>
          <w:iCs/>
        </w:rPr>
        <w:t>Muži</w:t>
      </w:r>
      <w:r>
        <w:rPr>
          <w:bCs/>
          <w:iCs/>
        </w:rPr>
        <w:t xml:space="preserve"> ve všech kategoriích </w:t>
      </w:r>
      <w:r>
        <w:t xml:space="preserve">soutěží podle </w:t>
      </w:r>
      <w:r>
        <w:rPr>
          <w:b/>
          <w:bCs/>
        </w:rPr>
        <w:t>závodních sestav SG mužských složek z 1.9.2013  a dodatku č. 1 z 1.9.2017</w:t>
      </w:r>
      <w:r>
        <w:tab/>
      </w:r>
    </w:p>
    <w:p w:rsidR="00BF37A7" w:rsidRDefault="007E5BD5">
      <w:pPr>
        <w:pStyle w:val="Standard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Mužské složky závodí ve čtyřboji (akrobacie, hrazda, kruhy a přeskok.</w:t>
      </w:r>
    </w:p>
    <w:p w:rsidR="008551E2" w:rsidRDefault="008551E2">
      <w:pPr>
        <w:pStyle w:val="Standard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Před cvičením je vedoucí družstva povinen nahlásit výchozí známku.</w:t>
      </w:r>
    </w:p>
    <w:p w:rsidR="00BF37A7" w:rsidRDefault="00BF37A7">
      <w:pPr>
        <w:pStyle w:val="Standard"/>
        <w:rPr>
          <w:i/>
        </w:rPr>
      </w:pPr>
    </w:p>
    <w:p w:rsidR="00BF37A7" w:rsidRDefault="007E5BD5">
      <w:pPr>
        <w:pStyle w:val="Standard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BF37A7" w:rsidRDefault="007E5BD5">
      <w:pPr>
        <w:pStyle w:val="Standard"/>
      </w:pPr>
      <w:r>
        <w:rPr>
          <w:i/>
        </w:rPr>
        <w:t>2. Kategorie: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mladší žáci a žákyně I. </w:t>
      </w:r>
      <w:r>
        <w:tab/>
      </w:r>
      <w:r>
        <w:tab/>
      </w:r>
      <w:r>
        <w:tab/>
        <w:t>roč. nar. 20</w:t>
      </w:r>
      <w:r w:rsidR="00174CBF">
        <w:t>14</w:t>
      </w:r>
      <w:r>
        <w:t xml:space="preserve"> a mladší</w:t>
      </w:r>
    </w:p>
    <w:p w:rsidR="00BF37A7" w:rsidRDefault="007E5BD5">
      <w:pPr>
        <w:pStyle w:val="Standard"/>
        <w:ind w:firstLine="708"/>
      </w:pPr>
      <w:r>
        <w:tab/>
      </w:r>
      <w:r>
        <w:tab/>
      </w:r>
      <w:r>
        <w:tab/>
        <w:t xml:space="preserve"> mladší žáci a žákyně II.</w:t>
      </w:r>
      <w:r>
        <w:tab/>
      </w:r>
      <w:r>
        <w:tab/>
      </w:r>
      <w:r>
        <w:tab/>
        <w:t>roč. nar. 20</w:t>
      </w:r>
      <w:r w:rsidR="00174CBF">
        <w:t>13 a 2012</w:t>
      </w:r>
    </w:p>
    <w:p w:rsidR="00BF37A7" w:rsidRDefault="007E5BD5">
      <w:pPr>
        <w:pStyle w:val="Standard"/>
      </w:pPr>
      <w:r>
        <w:tab/>
      </w:r>
      <w:r>
        <w:tab/>
      </w:r>
      <w:r>
        <w:tab/>
      </w:r>
      <w:r>
        <w:tab/>
        <w:t xml:space="preserve"> starší žáci a žákyně III.            </w:t>
      </w:r>
      <w:r>
        <w:tab/>
      </w:r>
      <w:r>
        <w:tab/>
        <w:t>roč. nar. 20</w:t>
      </w:r>
      <w:r w:rsidR="00174CBF">
        <w:t>11 a 2010</w:t>
      </w:r>
    </w:p>
    <w:p w:rsidR="00BF37A7" w:rsidRDefault="007E5BD5">
      <w:pPr>
        <w:pStyle w:val="Standard"/>
      </w:pPr>
      <w:r>
        <w:tab/>
      </w:r>
      <w:r>
        <w:tab/>
      </w:r>
      <w:r>
        <w:tab/>
      </w:r>
      <w:r>
        <w:tab/>
        <w:t xml:space="preserve"> starší žáci a žákyně IV.</w:t>
      </w:r>
      <w:r>
        <w:tab/>
      </w:r>
      <w:r>
        <w:tab/>
      </w:r>
      <w:r>
        <w:tab/>
        <w:t>roč. nar. 200</w:t>
      </w:r>
      <w:r w:rsidR="00174CBF">
        <w:t>9</w:t>
      </w:r>
      <w:r>
        <w:t xml:space="preserve"> a 200</w:t>
      </w:r>
      <w:r w:rsidR="00174CBF">
        <w:t>8</w:t>
      </w:r>
    </w:p>
    <w:p w:rsidR="00BF37A7" w:rsidRDefault="007E5BD5">
      <w:pPr>
        <w:pStyle w:val="Standard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dorost </w:t>
      </w:r>
      <w:r>
        <w:tab/>
      </w:r>
      <w:r>
        <w:tab/>
      </w:r>
      <w:r>
        <w:tab/>
      </w:r>
      <w:r>
        <w:tab/>
      </w:r>
      <w:r>
        <w:tab/>
        <w:t>roč. nar. 200</w:t>
      </w:r>
      <w:r w:rsidR="00174CBF">
        <w:t>7</w:t>
      </w:r>
      <w:r>
        <w:t xml:space="preserve"> - 200</w:t>
      </w:r>
      <w:r w:rsidR="00174CBF">
        <w:t>5</w:t>
      </w:r>
    </w:p>
    <w:p w:rsidR="00BF37A7" w:rsidRDefault="007E5BD5">
      <w:pPr>
        <w:pStyle w:val="Standard"/>
      </w:pPr>
      <w:r>
        <w:tab/>
      </w:r>
      <w:r>
        <w:tab/>
      </w:r>
      <w:r>
        <w:tab/>
      </w:r>
      <w:r>
        <w:tab/>
        <w:t xml:space="preserve"> dospělí</w:t>
      </w:r>
      <w:r>
        <w:tab/>
      </w:r>
      <w:r>
        <w:tab/>
      </w:r>
      <w:r>
        <w:tab/>
      </w:r>
      <w:r>
        <w:tab/>
      </w:r>
      <w:r>
        <w:tab/>
        <w:t xml:space="preserve">roč. nar. </w:t>
      </w:r>
      <w:r w:rsidR="00174CBF">
        <w:t>2004</w:t>
      </w:r>
      <w:r>
        <w:t xml:space="preserve"> a starší</w:t>
      </w:r>
    </w:p>
    <w:p w:rsidR="00BF37A7" w:rsidRDefault="00BF37A7">
      <w:pPr>
        <w:pStyle w:val="Standard"/>
      </w:pPr>
    </w:p>
    <w:p w:rsidR="00BF37A7" w:rsidRDefault="00BF37A7">
      <w:pPr>
        <w:pStyle w:val="Standard"/>
      </w:pPr>
      <w:bookmarkStart w:id="0" w:name="_GoBack"/>
      <w:bookmarkEnd w:id="0"/>
    </w:p>
    <w:p w:rsidR="00BF37A7" w:rsidRDefault="007E5BD5">
      <w:pPr>
        <w:pStyle w:val="Standard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>Platí zásada, že je povoleno ostaršení o 1 rok.</w:t>
      </w:r>
    </w:p>
    <w:p w:rsidR="00BF37A7" w:rsidRDefault="007E5BD5">
      <w:pPr>
        <w:pStyle w:val="Standard"/>
        <w:ind w:left="2832" w:hanging="2832"/>
      </w:pPr>
      <w:r>
        <w:rPr>
          <w:i/>
        </w:rPr>
        <w:t>3. Registrace</w:t>
      </w:r>
      <w:r>
        <w:tab/>
      </w:r>
      <w:r>
        <w:rPr>
          <w:b/>
          <w:bCs/>
        </w:rPr>
        <w:t>Závodníci ne</w:t>
      </w:r>
      <w:r w:rsidR="00196DC3">
        <w:rPr>
          <w:b/>
          <w:bCs/>
        </w:rPr>
        <w:t xml:space="preserve">smí být registrováni v ČGF </w:t>
      </w:r>
      <w:r>
        <w:rPr>
          <w:b/>
          <w:bCs/>
        </w:rPr>
        <w:t>v roce 20</w:t>
      </w:r>
      <w:r w:rsidR="00174CBF">
        <w:rPr>
          <w:b/>
          <w:bCs/>
        </w:rPr>
        <w:t>21</w:t>
      </w:r>
      <w:r>
        <w:rPr>
          <w:b/>
          <w:bCs/>
        </w:rPr>
        <w:t xml:space="preserve"> a 20</w:t>
      </w:r>
      <w:r w:rsidR="00174CBF">
        <w:rPr>
          <w:b/>
          <w:bCs/>
        </w:rPr>
        <w:t>22</w:t>
      </w:r>
    </w:p>
    <w:p w:rsidR="00BF37A7" w:rsidRDefault="007E5BD5">
      <w:pPr>
        <w:pStyle w:val="Standard"/>
        <w:ind w:left="2832"/>
      </w:pPr>
      <w:r>
        <w:t>Při shodě známek na postupujících místech je rozhodující vyšší známka na prostných!</w:t>
      </w:r>
    </w:p>
    <w:p w:rsidR="00BF37A7" w:rsidRDefault="00BF37A7">
      <w:pPr>
        <w:pStyle w:val="Standard"/>
        <w:ind w:left="2832" w:hanging="2832"/>
        <w:rPr>
          <w:i/>
        </w:rPr>
      </w:pPr>
    </w:p>
    <w:p w:rsidR="00BF37A7" w:rsidRDefault="00BF37A7">
      <w:pPr>
        <w:pStyle w:val="Standard"/>
        <w:ind w:left="2832" w:hanging="2832"/>
        <w:rPr>
          <w:i/>
        </w:rPr>
      </w:pPr>
    </w:p>
    <w:p w:rsidR="00BF37A7" w:rsidRDefault="007620E8" w:rsidP="007620E8">
      <w:pPr>
        <w:pStyle w:val="Standard"/>
        <w:ind w:left="2820" w:hanging="2820"/>
      </w:pPr>
      <w:r>
        <w:rPr>
          <w:i/>
        </w:rPr>
        <w:t>4.</w:t>
      </w:r>
      <w:r w:rsidR="007E5BD5">
        <w:rPr>
          <w:i/>
        </w:rPr>
        <w:t>Soupisky</w:t>
      </w:r>
      <w:r w:rsidR="007E5BD5">
        <w:tab/>
      </w:r>
      <w:r>
        <w:tab/>
      </w:r>
      <w:r w:rsidR="007E5BD5">
        <w:t xml:space="preserve">Předloží vedoucípři prezenci </w:t>
      </w:r>
    </w:p>
    <w:p w:rsidR="00BF37A7" w:rsidRDefault="00BF37A7">
      <w:pPr>
        <w:pStyle w:val="Standard"/>
        <w:ind w:left="2832" w:hanging="2832"/>
      </w:pPr>
    </w:p>
    <w:p w:rsidR="00BF37A7" w:rsidRDefault="007E5BD5">
      <w:pPr>
        <w:pStyle w:val="Standard"/>
        <w:ind w:left="2832" w:hanging="2832"/>
      </w:pPr>
      <w:r>
        <w:rPr>
          <w:i/>
        </w:rPr>
        <w:t>5. Technické zabezpečení</w:t>
      </w:r>
      <w:r>
        <w:rPr>
          <w:i/>
        </w:rPr>
        <w:tab/>
      </w:r>
      <w:r>
        <w:t xml:space="preserve">Vybavení tělocvičny nářadím a organizace závodu je plně v kompetenci pořádajícího oddílu, vlastní nářadí </w:t>
      </w:r>
      <w:r>
        <w:rPr>
          <w:b/>
        </w:rPr>
        <w:t>není</w:t>
      </w:r>
      <w:r>
        <w:t xml:space="preserve"> přípustné</w:t>
      </w:r>
    </w:p>
    <w:p w:rsidR="00BF37A7" w:rsidRDefault="007E5BD5">
      <w:pPr>
        <w:pStyle w:val="Standard"/>
        <w:ind w:left="2832" w:hanging="2832"/>
        <w:rPr>
          <w:i/>
        </w:rPr>
      </w:pPr>
      <w:r>
        <w:rPr>
          <w:i/>
        </w:rPr>
        <w:tab/>
      </w:r>
    </w:p>
    <w:p w:rsidR="00BF37A7" w:rsidRDefault="007E5BD5" w:rsidP="00196DC3">
      <w:pPr>
        <w:pStyle w:val="Standard"/>
        <w:ind w:left="2832" w:hanging="2832"/>
      </w:pPr>
      <w:r>
        <w:rPr>
          <w:i/>
        </w:rPr>
        <w:t>6. Oblečení závodníků</w:t>
      </w:r>
      <w:r>
        <w:tab/>
        <w:t>Žákyně, dorostenky a ženy závodí v trikotech</w:t>
      </w:r>
      <w:r w:rsidR="00196DC3">
        <w:t xml:space="preserve">, žáci v tričku a trenýrkách </w:t>
      </w:r>
      <w:r>
        <w:t xml:space="preserve"> (povoleno nošení kraťasů  nad  kolena) a v odpovídající obuvi do tělocvičny</w:t>
      </w:r>
    </w:p>
    <w:p w:rsidR="00BF37A7" w:rsidRDefault="007E5BD5" w:rsidP="00196DC3">
      <w:pPr>
        <w:pStyle w:val="Standard"/>
        <w:ind w:left="2820" w:hanging="2820"/>
      </w:pPr>
      <w:r>
        <w:rPr>
          <w:i/>
        </w:rPr>
        <w:t>7. Lékařské prohlídky</w:t>
      </w:r>
      <w:r>
        <w:tab/>
      </w:r>
      <w:r>
        <w:tab/>
        <w:t>Závodníci</w:t>
      </w:r>
      <w:r w:rsidR="00196DC3">
        <w:t xml:space="preserve"> startují na vlastní nebezpečí. </w:t>
      </w:r>
      <w:r>
        <w:t>Každý ú</w:t>
      </w:r>
      <w:r w:rsidR="00196DC3">
        <w:t xml:space="preserve">častník je povinen mít s sebou </w:t>
      </w:r>
      <w:r>
        <w:t>zdravotní průkaz pojištěnce.</w:t>
      </w:r>
    </w:p>
    <w:p w:rsidR="00BF37A7" w:rsidRDefault="007E5BD5">
      <w:pPr>
        <w:pStyle w:val="Standard"/>
      </w:pPr>
      <w:r>
        <w:rPr>
          <w:i/>
        </w:rPr>
        <w:t>8. Přihlášky</w:t>
      </w:r>
      <w:r w:rsidR="007620E8">
        <w:tab/>
      </w:r>
      <w:r w:rsidR="007620E8">
        <w:tab/>
      </w:r>
      <w:r w:rsidR="007620E8">
        <w:tab/>
        <w:t>Zasílejte e-mailem na adresu</w:t>
      </w:r>
      <w:r w:rsidR="00726350">
        <w:t xml:space="preserve"> </w:t>
      </w:r>
      <w:r>
        <w:rPr>
          <w:b/>
          <w:i/>
        </w:rPr>
        <w:t>nemcour@seznam.cz</w:t>
      </w:r>
    </w:p>
    <w:p w:rsidR="00BF37A7" w:rsidRDefault="00174CBF">
      <w:pPr>
        <w:pStyle w:val="Standard"/>
        <w:ind w:left="2124" w:firstLine="708"/>
      </w:pPr>
      <w:r>
        <w:t>nejpozději do středy 22.3</w:t>
      </w:r>
      <w:r w:rsidR="00196DC3">
        <w:t>.</w:t>
      </w:r>
      <w:r>
        <w:t xml:space="preserve"> </w:t>
      </w:r>
      <w:r w:rsidR="007620E8" w:rsidRPr="007620E8">
        <w:t xml:space="preserve">( </w:t>
      </w:r>
      <w:r w:rsidR="007620E8">
        <w:t xml:space="preserve">doc </w:t>
      </w:r>
      <w:r w:rsidR="007620E8" w:rsidRPr="007620E8">
        <w:t>microsoft Excel )</w:t>
      </w:r>
    </w:p>
    <w:p w:rsidR="00BF37A7" w:rsidRDefault="00BF37A7">
      <w:pPr>
        <w:pStyle w:val="Standard"/>
        <w:ind w:left="2124" w:firstLine="708"/>
      </w:pPr>
    </w:p>
    <w:p w:rsidR="00BF37A7" w:rsidRDefault="007E5BD5">
      <w:pPr>
        <w:pStyle w:val="Standard"/>
        <w:ind w:left="2832" w:hanging="2832"/>
      </w:pPr>
      <w:r>
        <w:rPr>
          <w:i/>
        </w:rPr>
        <w:t xml:space="preserve">10. Postup do krajské </w:t>
      </w:r>
      <w:r>
        <w:t>soutěže</w:t>
      </w:r>
      <w:r w:rsidR="007620E8">
        <w:t xml:space="preserve"> Bude upřesněno</w:t>
      </w:r>
    </w:p>
    <w:p w:rsidR="00BF37A7" w:rsidRDefault="00BF37A7">
      <w:pPr>
        <w:pStyle w:val="Standard"/>
        <w:ind w:left="2832" w:firstLine="90"/>
      </w:pPr>
    </w:p>
    <w:p w:rsidR="00BF37A7" w:rsidRDefault="00BF37A7">
      <w:pPr>
        <w:pStyle w:val="Standard"/>
        <w:ind w:left="2832" w:firstLine="90"/>
      </w:pPr>
    </w:p>
    <w:p w:rsidR="00BF37A7" w:rsidRDefault="00BF37A7">
      <w:pPr>
        <w:pStyle w:val="Standard"/>
        <w:ind w:left="2832" w:firstLine="90"/>
      </w:pPr>
    </w:p>
    <w:p w:rsidR="00BF37A7" w:rsidRDefault="007E5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37A7" w:rsidRDefault="007E5BD5">
      <w:pPr>
        <w:pStyle w:val="Standard"/>
      </w:pPr>
      <w:r>
        <w:t>Za pořadatele:</w:t>
      </w:r>
    </w:p>
    <w:p w:rsidR="00BF37A7" w:rsidRDefault="007E5BD5">
      <w:pPr>
        <w:pStyle w:val="Standard"/>
      </w:pPr>
      <w:r>
        <w:t>Jiří Stelšovský, v.r. předseda RC SPV Beroun</w:t>
      </w:r>
    </w:p>
    <w:p w:rsidR="00BF37A7" w:rsidRDefault="007E5BD5">
      <w:pPr>
        <w:pStyle w:val="Standard"/>
      </w:pPr>
      <w:r>
        <w:t>Mgr. Pavel Němec, v.r. ředitel závodu</w:t>
      </w:r>
    </w:p>
    <w:p w:rsidR="00BF37A7" w:rsidRDefault="00BF37A7">
      <w:pPr>
        <w:pStyle w:val="Standard"/>
      </w:pPr>
    </w:p>
    <w:p w:rsidR="00BF37A7" w:rsidRDefault="00BF37A7">
      <w:pPr>
        <w:pStyle w:val="Standard"/>
      </w:pPr>
    </w:p>
    <w:p w:rsidR="00BF37A7" w:rsidRDefault="00196DC3">
      <w:pPr>
        <w:pStyle w:val="Standard"/>
      </w:pPr>
      <w:r>
        <w:t xml:space="preserve">Ve Zdicích, </w:t>
      </w:r>
      <w:r w:rsidR="00174CBF">
        <w:t>8.3. 2023</w:t>
      </w:r>
    </w:p>
    <w:p w:rsidR="00BF37A7" w:rsidRDefault="00BF37A7">
      <w:pPr>
        <w:pStyle w:val="Standard"/>
      </w:pPr>
    </w:p>
    <w:p w:rsidR="00BF37A7" w:rsidRDefault="00BF37A7">
      <w:pPr>
        <w:pStyle w:val="Standard"/>
      </w:pPr>
    </w:p>
    <w:p w:rsidR="00BF37A7" w:rsidRDefault="00BF37A7">
      <w:pPr>
        <w:pStyle w:val="Standard"/>
      </w:pPr>
    </w:p>
    <w:sectPr w:rsidR="00BF37A7" w:rsidSect="00342D4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5D" w:rsidRDefault="00A7035D">
      <w:r>
        <w:separator/>
      </w:r>
    </w:p>
  </w:endnote>
  <w:endnote w:type="continuationSeparator" w:id="0">
    <w:p w:rsidR="00A7035D" w:rsidRDefault="00A7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5D" w:rsidRDefault="00A7035D">
      <w:r>
        <w:rPr>
          <w:color w:val="000000"/>
        </w:rPr>
        <w:separator/>
      </w:r>
    </w:p>
  </w:footnote>
  <w:footnote w:type="continuationSeparator" w:id="0">
    <w:p w:rsidR="00A7035D" w:rsidRDefault="00A7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1266"/>
    <w:multiLevelType w:val="hybridMultilevel"/>
    <w:tmpl w:val="9234571E"/>
    <w:lvl w:ilvl="0" w:tplc="28861DE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25183"/>
    <w:multiLevelType w:val="multilevel"/>
    <w:tmpl w:val="C7A0BBF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A7"/>
    <w:rsid w:val="00174CBF"/>
    <w:rsid w:val="00196DC3"/>
    <w:rsid w:val="00342D40"/>
    <w:rsid w:val="006E06CF"/>
    <w:rsid w:val="00726350"/>
    <w:rsid w:val="00752BCD"/>
    <w:rsid w:val="007620E8"/>
    <w:rsid w:val="007E5BD5"/>
    <w:rsid w:val="008551E2"/>
    <w:rsid w:val="00965F50"/>
    <w:rsid w:val="00A7035D"/>
    <w:rsid w:val="00AE7FE5"/>
    <w:rsid w:val="00B35B34"/>
    <w:rsid w:val="00BF37A7"/>
    <w:rsid w:val="00C37208"/>
    <w:rsid w:val="00CC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C5F26-A4F3-4DEE-B51F-C1069974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D40"/>
  </w:style>
  <w:style w:type="paragraph" w:styleId="Nadpis1">
    <w:name w:val="heading 1"/>
    <w:basedOn w:val="Standard"/>
    <w:next w:val="Textbody"/>
    <w:rsid w:val="00342D40"/>
    <w:pPr>
      <w:keepNext/>
      <w:outlineLvl w:val="0"/>
    </w:pPr>
    <w:rPr>
      <w:b/>
      <w:i/>
      <w:sz w:val="28"/>
    </w:rPr>
  </w:style>
  <w:style w:type="paragraph" w:styleId="Nadpis2">
    <w:name w:val="heading 2"/>
    <w:basedOn w:val="Standard"/>
    <w:next w:val="Textbody"/>
    <w:rsid w:val="00342D40"/>
    <w:pPr>
      <w:keepNext/>
      <w:jc w:val="center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42D40"/>
  </w:style>
  <w:style w:type="paragraph" w:customStyle="1" w:styleId="Heading">
    <w:name w:val="Heading"/>
    <w:basedOn w:val="Standard"/>
    <w:next w:val="Textbody"/>
    <w:rsid w:val="00342D4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42D40"/>
    <w:pPr>
      <w:spacing w:after="120"/>
    </w:pPr>
  </w:style>
  <w:style w:type="paragraph" w:styleId="Seznam">
    <w:name w:val="List"/>
    <w:basedOn w:val="Textbody"/>
    <w:rsid w:val="00342D40"/>
  </w:style>
  <w:style w:type="paragraph" w:styleId="Titulek">
    <w:name w:val="caption"/>
    <w:basedOn w:val="Standard"/>
    <w:rsid w:val="00342D4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42D40"/>
    <w:pPr>
      <w:suppressLineNumbers/>
    </w:pPr>
  </w:style>
  <w:style w:type="character" w:customStyle="1" w:styleId="Internetlink">
    <w:name w:val="Internet link"/>
    <w:rsid w:val="00342D40"/>
    <w:rPr>
      <w:color w:val="000080"/>
      <w:u w:val="single"/>
    </w:rPr>
  </w:style>
  <w:style w:type="character" w:customStyle="1" w:styleId="NumberingSymbols">
    <w:name w:val="Numbering Symbols"/>
    <w:rsid w:val="00342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 a Pája</dc:creator>
  <cp:lastModifiedBy>Uživatel systému Windows</cp:lastModifiedBy>
  <cp:revision>2</cp:revision>
  <dcterms:created xsi:type="dcterms:W3CDTF">2023-03-08T11:11:00Z</dcterms:created>
  <dcterms:modified xsi:type="dcterms:W3CDTF">2023-03-08T11:11:00Z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